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3A" w:rsidRPr="0077533A" w:rsidRDefault="0077533A" w:rsidP="007753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77533A" w:rsidRPr="0077533A" w:rsidRDefault="0077533A" w:rsidP="007753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77533A" w:rsidRPr="0077533A" w:rsidRDefault="0077533A" w:rsidP="007753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77533A" w:rsidRPr="0077533A" w:rsidRDefault="0077533A" w:rsidP="0077533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70"/>
        <w:gridCol w:w="7"/>
        <w:gridCol w:w="1583"/>
        <w:gridCol w:w="6"/>
        <w:gridCol w:w="2175"/>
        <w:gridCol w:w="15"/>
        <w:gridCol w:w="9"/>
        <w:gridCol w:w="2983"/>
      </w:tblGrid>
      <w:tr w:rsidR="0077533A" w:rsidRPr="0077533A" w:rsidTr="006114A3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7533A" w:rsidRPr="0077533A" w:rsidRDefault="0077533A" w:rsidP="007753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Календарный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План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воспитательной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работы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мбоу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«лицей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 56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»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на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 2021 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–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2022 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учебный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год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1-4 </w:t>
            </w:r>
            <w:r w:rsidRPr="0077533A">
              <w:rPr>
                <w:rFonts w:ascii="Times New Roman" w:eastAsia="Batang" w:hAnsi="Batang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классы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</w:tr>
      <w:tr w:rsidR="0077533A" w:rsidRPr="0077533A" w:rsidTr="006114A3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Ключевые</w:t>
            </w:r>
            <w:r w:rsidRPr="0077533A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33A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общелицейские</w:t>
            </w:r>
            <w:proofErr w:type="spellEnd"/>
            <w:r w:rsidRPr="0077533A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533A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Классы</w:t>
            </w:r>
            <w:r w:rsidRPr="0077533A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время</w:t>
            </w:r>
            <w:r w:rsidRPr="0077533A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Тожественная линейка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Урок ОБЖ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en-US"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val="en-US" w:eastAsia="ko-KR"/>
              </w:rPr>
              <w:t>03.09 – 07.09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Патриотическая акция «Венок памяти»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2.09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-3.09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kern w:val="2"/>
                <w:sz w:val="24"/>
                <w:szCs w:val="24"/>
                <w:lang w:val="en-US"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9"/>
                <w:kern w:val="2"/>
                <w:sz w:val="24"/>
                <w:szCs w:val="24"/>
                <w:lang w:val="en-US" w:eastAsia="ko-KR"/>
              </w:rPr>
              <w:t>1</w:t>
            </w:r>
            <w:r w:rsidRPr="0077533A">
              <w:rPr>
                <w:rFonts w:ascii="Times New Roman" w:eastAsia="Times New Roman" w:hAnsi="Times New Roman" w:cs="Times New Roman"/>
                <w:spacing w:val="-9"/>
                <w:kern w:val="2"/>
                <w:sz w:val="24"/>
                <w:szCs w:val="24"/>
                <w:lang w:eastAsia="ko-KR"/>
              </w:rPr>
              <w:t xml:space="preserve"> </w:t>
            </w:r>
            <w:r w:rsidRPr="0077533A">
              <w:rPr>
                <w:rFonts w:ascii="Times New Roman" w:eastAsia="Times New Roman" w:hAnsi="Times New Roman" w:cs="Times New Roman"/>
                <w:spacing w:val="-9"/>
                <w:kern w:val="2"/>
                <w:sz w:val="24"/>
                <w:szCs w:val="24"/>
                <w:lang w:val="en-US" w:eastAsia="ko-KR"/>
              </w:rPr>
              <w:t>–</w:t>
            </w:r>
            <w:r w:rsidRPr="0077533A">
              <w:rPr>
                <w:rFonts w:ascii="Times New Roman" w:eastAsia="Times New Roman" w:hAnsi="Times New Roman" w:cs="Times New Roman"/>
                <w:spacing w:val="-9"/>
                <w:kern w:val="2"/>
                <w:sz w:val="24"/>
                <w:szCs w:val="24"/>
                <w:lang w:eastAsia="ko-KR"/>
              </w:rPr>
              <w:t xml:space="preserve"> </w:t>
            </w:r>
            <w:r w:rsidRPr="0077533A">
              <w:rPr>
                <w:rFonts w:ascii="Times New Roman" w:eastAsia="Times New Roman" w:hAnsi="Times New Roman" w:cs="Times New Roman"/>
                <w:spacing w:val="-9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7"/>
                <w:kern w:val="2"/>
                <w:sz w:val="24"/>
                <w:szCs w:val="24"/>
                <w:lang w:val="en-US" w:eastAsia="ko-KR"/>
              </w:rPr>
              <w:t>2.09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«Белый цветок»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Экологический субботник 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– июнь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Спортивный праздник «Зарядка с чемпионом»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– 4</w:t>
            </w:r>
          </w:p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май</w:t>
            </w:r>
          </w:p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физкультуры,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клуб «Лидер»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Проект «Веселые старты»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 – 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учитель физической </w:t>
            </w:r>
            <w:proofErr w:type="spellStart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портивный</w:t>
            </w:r>
            <w:proofErr w:type="spellEnd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клуб «Лидер»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Спортивный праздник «Наша семья – спортивная семья»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учитель физической культуры,</w:t>
            </w:r>
            <w:proofErr w:type="gramStart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спортивный клуб «Лидер»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69" w:lineRule="auto"/>
              <w:ind w:right="4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Веселые </w:t>
            </w:r>
            <w:proofErr w:type="spell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каникулы</w:t>
            </w:r>
            <w:proofErr w:type="gram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.П</w:t>
            </w:r>
            <w:proofErr w:type="gramEnd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рофилактические</w:t>
            </w:r>
            <w:proofErr w:type="spellEnd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беседы,игры,викторины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ноябрь, январь, март, июнь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учитель физической </w:t>
            </w:r>
            <w:proofErr w:type="spellStart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69" w:lineRule="auto"/>
              <w:ind w:right="4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>Игровые</w:t>
            </w:r>
            <w:proofErr w:type="spellEnd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>перемены</w:t>
            </w:r>
            <w:proofErr w:type="spell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май</w:t>
            </w:r>
          </w:p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77533A" w:rsidRPr="0077533A" w:rsidTr="006114A3"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33A" w:rsidRPr="0077533A" w:rsidRDefault="0077533A" w:rsidP="0077533A">
            <w:pPr>
              <w:widowControl w:val="0"/>
              <w:tabs>
                <w:tab w:val="left" w:pos="3630"/>
                <w:tab w:val="left" w:pos="5355"/>
                <w:tab w:val="left" w:pos="718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.Акция «Пешеход  на переход»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33A" w:rsidRPr="0077533A" w:rsidRDefault="0077533A" w:rsidP="0077533A">
            <w:pPr>
              <w:widowControl w:val="0"/>
              <w:tabs>
                <w:tab w:val="left" w:pos="3630"/>
                <w:tab w:val="left" w:pos="5355"/>
                <w:tab w:val="left" w:pos="7185"/>
              </w:tabs>
              <w:wordWrap w:val="0"/>
              <w:autoSpaceDE w:val="0"/>
              <w:autoSpaceDN w:val="0"/>
              <w:spacing w:after="0" w:line="240" w:lineRule="auto"/>
              <w:ind w:left="50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33A" w:rsidRPr="0077533A" w:rsidRDefault="0077533A" w:rsidP="0077533A">
            <w:pPr>
              <w:widowControl w:val="0"/>
              <w:tabs>
                <w:tab w:val="left" w:pos="3630"/>
                <w:tab w:val="left" w:pos="5355"/>
                <w:tab w:val="left" w:pos="7185"/>
              </w:tabs>
              <w:wordWrap w:val="0"/>
              <w:autoSpaceDE w:val="0"/>
              <w:autoSpaceDN w:val="0"/>
              <w:spacing w:after="0" w:line="240" w:lineRule="auto"/>
              <w:ind w:left="6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tabs>
                <w:tab w:val="left" w:pos="3630"/>
                <w:tab w:val="left" w:pos="5355"/>
                <w:tab w:val="left" w:pos="7185"/>
              </w:tabs>
              <w:wordWrap w:val="0"/>
              <w:autoSpaceDE w:val="0"/>
              <w:autoSpaceDN w:val="0"/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Методист по ВР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Профилактические</w:t>
            </w:r>
            <w:proofErr w:type="spellEnd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>: «</w:t>
            </w:r>
            <w:proofErr w:type="spell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>Внимание</w:t>
            </w:r>
            <w:proofErr w:type="spellEnd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>дети</w:t>
            </w:r>
            <w:proofErr w:type="spellEnd"/>
            <w:proofErr w:type="gram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>!»</w:t>
            </w:r>
            <w:proofErr w:type="gramEnd"/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– 4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,отряд ЮИД</w:t>
            </w:r>
            <w:proofErr w:type="gramStart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инспектор ГИБДД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Видеолекторий</w:t>
            </w:r>
            <w:proofErr w:type="spellEnd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«Азбука безопасности»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– 4</w:t>
            </w:r>
          </w:p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7533A"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  <w:t>Лицейский</w:t>
            </w:r>
            <w:r w:rsidRPr="0077533A"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 w:rsidRPr="0077533A"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  <w:t>медиаклуб</w:t>
            </w:r>
            <w:proofErr w:type="spellEnd"/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Неделя безопасности дорожно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 движения </w:t>
            </w:r>
          </w:p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Классные часы, беседы о поведении на дороге, в транспорте</w:t>
            </w:r>
          </w:p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Встречи с </w:t>
            </w:r>
            <w:proofErr w:type="spell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инспектороми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ГИБДД</w:t>
            </w:r>
          </w:p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Игра для младших школьников «У дороги шутки плохи»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en-US" w:eastAsia="ko-KR"/>
              </w:rPr>
              <w:t>1</w:t>
            </w:r>
            <w:r w:rsidRPr="0077533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77533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en-US" w:eastAsia="ko-KR"/>
              </w:rPr>
              <w:t>–</w:t>
            </w:r>
            <w:r w:rsidRPr="0077533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сентябрь, апрель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>классные руково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дители,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ОБЖ, инспектор ГИБДД, отряд ЮИД «</w:t>
            </w:r>
            <w:proofErr w:type="spell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Безопосность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на дорогах»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«Дорожный патруль безопасности»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>один раз в месяц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Методист по ВР, отряд ЮИД «Безопасность на дорогах»,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Акция «Осень без дыма!»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Беседы, лекции, встречи по профилактике ЗОЖ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Цикл бесед и инструктаж о поведении в ЧС, ППБ, ТБ дома и в школе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ko-KR"/>
              </w:rPr>
              <w:t>классные  руково</w:t>
            </w:r>
            <w:r w:rsidRPr="0077533A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>дители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преподаватель – организатор ОБЖ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лицея.</w:t>
            </w:r>
            <w:proofErr w:type="gram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первоклассников в лицеисты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«Зимующие птицы»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1-20.11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Природоохранная акция «Оставим ёлочку в лесу»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1-25.12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День Волонтёра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Героев России и День неизвестного солдата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юнармейский отряд,    руководитель школьного    музея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Новогодний праздник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77533A" w:rsidRPr="0077533A" w:rsidTr="006114A3"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Эстафета  памяти. «День освобождения Ростова-н</w:t>
            </w:r>
            <w:proofErr w:type="gramStart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Дону»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Защитника Отечества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ЗДВР</w:t>
            </w:r>
            <w:proofErr w:type="gramStart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нармейский</w:t>
            </w:r>
            <w:proofErr w:type="spellEnd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отряд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«День леса»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15-21.03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Учитель ОБЖ, юнармейск</w:t>
            </w: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ий </w:t>
            </w:r>
            <w:proofErr w:type="spellStart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отряд</w:t>
            </w:r>
            <w:proofErr w:type="gramStart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олонтерский</w:t>
            </w:r>
            <w:proofErr w:type="spellEnd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отряд «ЭКО-56» 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Акция «Голубая лента»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«Мост пожеланий»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«Первоцветы»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Декадник, посвященный Дню птиц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22-31.03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Природоохранная акция «Цвети, Земля!»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Март-октябрь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классный час – «Космос – это мы. Гагаринский урок»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pacing w:val="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«Весенняя неделя добра»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22-30.04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РДШ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«День Земли»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Праздничные мероприятия, посвященные 77 годовщине Победы в ВОВ             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0"/>
                <w:lang w:eastAsia="x-none"/>
              </w:rPr>
            </w:pPr>
            <w:r w:rsidRPr="0077533A">
              <w:rPr>
                <w:rFonts w:ascii="Times New Roman" w:eastAsia="№Е" w:hAnsi="Times New Roman" w:cs="Times New Roman"/>
                <w:kern w:val="2"/>
                <w:sz w:val="24"/>
                <w:szCs w:val="20"/>
                <w:lang w:eastAsia="x-none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>04 – 08 мая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  <w:t xml:space="preserve">классные руководители, руководитель школьного музея, </w:t>
            </w:r>
            <w:r w:rsidRPr="0077533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юнармейский отряд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>Георгиевская</w:t>
            </w:r>
            <w:proofErr w:type="spellEnd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>ленточка</w:t>
            </w:r>
            <w:proofErr w:type="spellEnd"/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РДШ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>Торжественный митинг, посвященный Дню Победы</w:t>
            </w:r>
          </w:p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en-US"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en-US" w:eastAsia="ko-KR"/>
              </w:rPr>
              <w:t>1 –</w:t>
            </w:r>
            <w:r w:rsidRPr="0077533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77533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en-US" w:eastAsia="ko-KR"/>
              </w:rPr>
              <w:t>4</w:t>
            </w:r>
          </w:p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val="en-US" w:eastAsia="ko-KR"/>
              </w:rPr>
              <w:t xml:space="preserve">08 – 09 </w:t>
            </w:r>
            <w:r w:rsidRPr="0077533A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>мая</w:t>
            </w:r>
          </w:p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Методист </w:t>
            </w:r>
            <w:r w:rsidRPr="0077533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по ВР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77533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юнармейский отряд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77533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>Бессмертнай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 xml:space="preserve"> полк» 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val="en-US" w:eastAsia="ko-KR"/>
              </w:rPr>
              <w:t xml:space="preserve">08  </w:t>
            </w:r>
            <w:r w:rsidRPr="0077533A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>мая</w:t>
            </w:r>
          </w:p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ko-KR"/>
              </w:rPr>
              <w:t>Методист</w:t>
            </w:r>
            <w:r w:rsidRPr="0077533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по ВР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77533A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юнармейский отряд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Пешеходная экскурсия «Памятники нашего города»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руководители, руководитель школьного музея</w:t>
            </w:r>
          </w:p>
        </w:tc>
      </w:tr>
      <w:tr w:rsidR="0077533A" w:rsidRPr="0077533A" w:rsidTr="006114A3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часы «Вот и стали мы на год взрослее»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23 мая</w:t>
            </w:r>
          </w:p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bookmarkStart w:id="0" w:name="_GoBack"/>
            <w:bookmarkEnd w:id="0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памяти и скорби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лагеря с дневным пребыванием «Солнечный круг»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июнь</w:t>
            </w:r>
          </w:p>
        </w:tc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начальник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лагеря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,классные руководители</w:t>
            </w:r>
          </w:p>
        </w:tc>
      </w:tr>
      <w:tr w:rsidR="0077533A" w:rsidRPr="0077533A" w:rsidTr="006114A3">
        <w:trPr>
          <w:trHeight w:val="204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3523"/>
              <w:gridCol w:w="1137"/>
              <w:gridCol w:w="2067"/>
              <w:gridCol w:w="3372"/>
            </w:tblGrid>
            <w:tr w:rsidR="0077533A" w:rsidRPr="0077533A" w:rsidTr="006114A3">
              <w:tc>
                <w:tcPr>
                  <w:tcW w:w="100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Курсы внеурочной деятельности </w:t>
                  </w:r>
                </w:p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533A" w:rsidRPr="0077533A" w:rsidTr="006114A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Название курса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часов </w:t>
                  </w:r>
                </w:p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неделю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77533A" w:rsidRPr="0077533A" w:rsidTr="006114A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«Здоровое питание»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7533A" w:rsidRPr="0077533A" w:rsidTr="006114A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tabs>
                      <w:tab w:val="left" w:pos="1185"/>
                    </w:tabs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Т</w:t>
                  </w:r>
                  <w:proofErr w:type="spellStart"/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уристическими</w:t>
                  </w:r>
                  <w:proofErr w:type="spellEnd"/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маршрутами»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7533A" w:rsidRPr="0077533A" w:rsidTr="006114A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РДШ»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7533A" w:rsidRPr="0077533A" w:rsidTr="006114A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«</w:t>
                  </w:r>
                  <w:proofErr w:type="spellStart"/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Юнармия</w:t>
                  </w:r>
                  <w:proofErr w:type="spellEnd"/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»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7533A" w:rsidRPr="0077533A" w:rsidTr="006114A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«Я пешеход и пассажир»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7533A" w:rsidRPr="0077533A" w:rsidTr="006114A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«</w:t>
                  </w:r>
                  <w:proofErr w:type="spellStart"/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Доноведение</w:t>
                  </w:r>
                  <w:proofErr w:type="spellEnd"/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»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7533A" w:rsidRPr="0077533A" w:rsidTr="006114A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Учусь создавать проект»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7533A" w:rsidRPr="0077533A" w:rsidTr="006114A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«Информатика в играх и задачах»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7533A" w:rsidRPr="0077533A" w:rsidTr="006114A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«Юным умникам и умницам»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руководители.</w:t>
                  </w:r>
                </w:p>
              </w:tc>
            </w:tr>
            <w:tr w:rsidR="0077533A" w:rsidRPr="0077533A" w:rsidTr="006114A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«Шахматы»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Романова Н.А.</w:t>
                  </w:r>
                </w:p>
              </w:tc>
            </w:tr>
            <w:tr w:rsidR="0077533A" w:rsidRPr="0077533A" w:rsidTr="006114A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77533A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«Олимпиадная математика»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33A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33A" w:rsidRPr="0077533A" w:rsidRDefault="0077533A" w:rsidP="0077533A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533A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Милованова</w:t>
                  </w:r>
                  <w:proofErr w:type="spellEnd"/>
                  <w:r w:rsidRPr="0077533A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Э.А.</w:t>
                  </w:r>
                </w:p>
              </w:tc>
            </w:tr>
          </w:tbl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77533A" w:rsidRPr="0077533A" w:rsidTr="006114A3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Выборы лидеров, активов 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классов, распределение 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обязанностей.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77533A" w:rsidRPr="0077533A" w:rsidRDefault="0077533A" w:rsidP="0077533A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533A">
        <w:rPr>
          <w:rFonts w:ascii="Arial" w:eastAsia="Times New Roman" w:hAnsi="Arial" w:cs="Arial"/>
          <w:kern w:val="2"/>
          <w:sz w:val="24"/>
          <w:szCs w:val="24"/>
          <w:lang w:eastAsia="ko-KR"/>
        </w:rPr>
        <w:tab/>
      </w:r>
      <w:r w:rsidRPr="0077533A">
        <w:rPr>
          <w:rFonts w:ascii="Times New Roman" w:eastAsia="№Е" w:hAnsi="Times New Roman" w:cs="Times New Roman"/>
          <w:b/>
          <w:color w:val="000000"/>
          <w:sz w:val="24"/>
          <w:szCs w:val="24"/>
          <w:lang w:eastAsia="ru-RU"/>
        </w:rPr>
        <w:t>Профориентация</w:t>
      </w:r>
      <w:r w:rsidRPr="0077533A"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77533A" w:rsidRPr="0077533A" w:rsidRDefault="0077533A" w:rsidP="0077533A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77533A" w:rsidRPr="0077533A" w:rsidTr="006114A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533A" w:rsidRPr="0077533A" w:rsidTr="006114A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профориентации в лицее: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согласно плану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</w:tbl>
    <w:p w:rsidR="0077533A" w:rsidRPr="0077533A" w:rsidRDefault="0077533A" w:rsidP="0077533A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533A">
        <w:rPr>
          <w:rFonts w:ascii="Arial" w:eastAsia="Times New Roman" w:hAnsi="Arial" w:cs="Arial"/>
          <w:kern w:val="2"/>
          <w:sz w:val="24"/>
          <w:szCs w:val="24"/>
          <w:lang w:eastAsia="ko-KR"/>
        </w:rPr>
        <w:tab/>
      </w:r>
      <w:r w:rsidRPr="0077533A">
        <w:rPr>
          <w:rFonts w:ascii="Times New Roman" w:eastAsia="№Е" w:hAnsi="Times New Roman" w:cs="Times New Roman"/>
          <w:b/>
          <w:color w:val="000000"/>
          <w:sz w:val="24"/>
          <w:szCs w:val="24"/>
          <w:lang w:eastAsia="ru-RU"/>
        </w:rPr>
        <w:t>Лицейские медиа</w:t>
      </w:r>
      <w:r w:rsidRPr="0077533A"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77533A" w:rsidRPr="0077533A" w:rsidTr="006114A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533A" w:rsidRPr="0077533A" w:rsidTr="006114A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«ПАРАГРАФ -56»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Видео-, фотосъемка классных мероприятий, работ для конкурсов.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77533A" w:rsidRPr="0077533A" w:rsidRDefault="0077533A" w:rsidP="0077533A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533A">
        <w:rPr>
          <w:rFonts w:ascii="Arial" w:eastAsia="Times New Roman" w:hAnsi="Arial" w:cs="Arial"/>
          <w:kern w:val="2"/>
          <w:sz w:val="24"/>
          <w:szCs w:val="24"/>
          <w:lang w:eastAsia="ko-KR"/>
        </w:rPr>
        <w:tab/>
      </w:r>
      <w:r w:rsidRPr="0077533A">
        <w:rPr>
          <w:rFonts w:ascii="Times New Roman" w:eastAsia="№Е" w:hAnsi="Times New Roman" w:cs="Times New Roman"/>
          <w:b/>
          <w:color w:val="000000"/>
          <w:sz w:val="24"/>
          <w:szCs w:val="24"/>
          <w:lang w:eastAsia="ru-RU"/>
        </w:rPr>
        <w:t>Детские общественные объединения</w:t>
      </w:r>
      <w:r w:rsidRPr="0077533A"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38"/>
        <w:gridCol w:w="1192"/>
        <w:gridCol w:w="2282"/>
        <w:gridCol w:w="3144"/>
      </w:tblGrid>
      <w:tr w:rsidR="0077533A" w:rsidRPr="0077533A" w:rsidTr="006114A3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Ориентировочное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77533A" w:rsidRPr="0077533A" w:rsidTr="006114A3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Приём в отряд ЮИД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снтябрь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77533A" w:rsidRPr="0077533A" w:rsidTr="006114A3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Трудовая акция «</w:t>
            </w:r>
            <w:proofErr w:type="spell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Оснь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без дыма!”»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эко отряд «ЭКО-56»</w:t>
            </w:r>
          </w:p>
        </w:tc>
      </w:tr>
      <w:tr w:rsidR="0077533A" w:rsidRPr="0077533A" w:rsidTr="006114A3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Социально-благотворительная акция «День </w:t>
            </w:r>
            <w:proofErr w:type="spell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подилых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людей»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7533A" w:rsidRPr="0077533A" w:rsidTr="006114A3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“Белый цветок»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Эколята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-юные защитники природы»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акциях</w:t>
            </w:r>
            <w:proofErr w:type="gram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посвященным освобождению города от немецко- фашистских захватчиков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классом:</w:t>
            </w:r>
            <w:proofErr w:type="gram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gram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город –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7533A" w:rsidRPr="0077533A" w:rsidTr="006114A3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Вожатый</w:t>
            </w:r>
          </w:p>
        </w:tc>
      </w:tr>
    </w:tbl>
    <w:p w:rsidR="0077533A" w:rsidRPr="0077533A" w:rsidRDefault="0077533A" w:rsidP="0077533A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533A">
        <w:rPr>
          <w:rFonts w:ascii="Times New Roman" w:eastAsia="№Е" w:hAnsi="Times New Roman" w:cs="Times New Roman"/>
          <w:b/>
          <w:color w:val="000000"/>
          <w:sz w:val="24"/>
          <w:szCs w:val="24"/>
          <w:lang w:eastAsia="ru-RU"/>
        </w:rPr>
        <w:t>Экскурсии, походы</w:t>
      </w:r>
      <w:r w:rsidRPr="0077533A"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23"/>
        <w:gridCol w:w="1194"/>
        <w:gridCol w:w="2284"/>
        <w:gridCol w:w="3155"/>
      </w:tblGrid>
      <w:tr w:rsidR="0077533A" w:rsidRPr="0077533A" w:rsidTr="006114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533A" w:rsidRPr="0077533A" w:rsidTr="006114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 представлений, театров города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77533A" w:rsidRPr="0077533A" w:rsidTr="006114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музеев</w:t>
            </w:r>
            <w:proofErr w:type="gramStart"/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ыставок</w:t>
            </w:r>
            <w:proofErr w:type="spellEnd"/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школьный музей «Улиц наших имена</w:t>
            </w:r>
            <w:proofErr w:type="gramStart"/>
            <w:r w:rsidRPr="0077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   </w:t>
            </w:r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Музея</w:t>
            </w:r>
          </w:p>
        </w:tc>
      </w:tr>
      <w:tr w:rsidR="0077533A" w:rsidRPr="0077533A" w:rsidTr="006114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</w:tbl>
    <w:p w:rsidR="0077533A" w:rsidRPr="0077533A" w:rsidRDefault="0077533A" w:rsidP="0077533A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7533A" w:rsidRPr="0077533A" w:rsidRDefault="0077533A" w:rsidP="0077533A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533A">
        <w:rPr>
          <w:rFonts w:ascii="Arial" w:eastAsia="Times New Roman" w:hAnsi="Arial" w:cs="Arial"/>
          <w:kern w:val="2"/>
          <w:sz w:val="24"/>
          <w:szCs w:val="24"/>
          <w:lang w:eastAsia="ko-KR"/>
        </w:rPr>
        <w:tab/>
      </w:r>
      <w:r w:rsidRPr="0077533A">
        <w:rPr>
          <w:rFonts w:ascii="Times New Roman" w:eastAsia="№Е" w:hAnsi="Times New Roman" w:cs="Times New Roman"/>
          <w:b/>
          <w:color w:val="000000"/>
          <w:sz w:val="24"/>
          <w:szCs w:val="24"/>
          <w:lang w:eastAsia="ru-RU"/>
        </w:rPr>
        <w:t>Организация предметно-эстетической среды</w:t>
      </w:r>
      <w:r w:rsidRPr="0077533A"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77533A" w:rsidRPr="0077533A" w:rsidTr="006114A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533A" w:rsidRPr="0077533A" w:rsidTr="006114A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лицея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Выращивание комнатных </w:t>
            </w:r>
            <w:proofErr w:type="spell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растений</w:t>
            </w:r>
            <w:proofErr w:type="gram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,р</w:t>
            </w:r>
            <w:proofErr w:type="gram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ассады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цветов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6114A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77533A" w:rsidRPr="0077533A" w:rsidRDefault="0077533A" w:rsidP="0077533A">
      <w:pPr>
        <w:widowControl w:val="0"/>
        <w:tabs>
          <w:tab w:val="left" w:pos="3720"/>
        </w:tabs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77533A" w:rsidRPr="0077533A" w:rsidRDefault="0077533A" w:rsidP="0077533A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sz w:val="24"/>
          <w:szCs w:val="24"/>
          <w:lang w:eastAsia="ru-RU"/>
        </w:rPr>
      </w:pPr>
      <w:r w:rsidRPr="0077533A">
        <w:rPr>
          <w:rFonts w:ascii="Arial" w:eastAsia="Times New Roman" w:hAnsi="Arial" w:cs="Arial"/>
          <w:kern w:val="2"/>
          <w:sz w:val="24"/>
          <w:szCs w:val="24"/>
          <w:lang w:eastAsia="ko-KR"/>
        </w:rPr>
        <w:tab/>
      </w:r>
      <w:r w:rsidRPr="0077533A">
        <w:rPr>
          <w:rFonts w:ascii="Times New Roman" w:eastAsia="№Е" w:hAnsi="Times New Roman" w:cs="Times New Roman"/>
          <w:b/>
          <w:color w:val="000000"/>
          <w:sz w:val="24"/>
          <w:szCs w:val="24"/>
          <w:lang w:eastAsia="ru-RU"/>
        </w:rPr>
        <w:t>Работа с родителями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78"/>
        <w:gridCol w:w="1199"/>
        <w:gridCol w:w="2289"/>
        <w:gridCol w:w="3232"/>
      </w:tblGrid>
      <w:tr w:rsidR="0077533A" w:rsidRPr="0077533A" w:rsidTr="00B67ACB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533A" w:rsidRPr="0077533A" w:rsidTr="00B67ACB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Участие родителей в проведении </w:t>
            </w:r>
            <w:proofErr w:type="spell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общелицейских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классных мероприятий: </w:t>
            </w:r>
            <w:proofErr w:type="gram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«Лучший защитник природы», </w:t>
            </w:r>
            <w:r w:rsidRPr="0077533A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«День матери»,</w:t>
            </w:r>
            <w:r w:rsidRPr="0077533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новогодний утренник, «Мама, папа, я – спортивная семья!»,</w:t>
            </w: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«КВН»,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,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классные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7533A" w:rsidRPr="0077533A" w:rsidTr="00B67ACB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Общелицейские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Директор, м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77533A" w:rsidRPr="0077533A" w:rsidTr="00B67ACB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приглашенные специалисты</w:t>
            </w:r>
          </w:p>
        </w:tc>
      </w:tr>
      <w:tr w:rsidR="0077533A" w:rsidRPr="0077533A" w:rsidTr="00B67ACB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лицейский 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Методист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по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 xml:space="preserve"> </w:t>
            </w:r>
            <w:r w:rsidRPr="0077533A">
              <w:rPr>
                <w:rFonts w:ascii="Times New Roman" w:eastAsia="Batang" w:hAnsi="Batang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77533A" w:rsidRPr="0077533A" w:rsidTr="00B67ACB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proofErr w:type="spellEnd"/>
          </w:p>
        </w:tc>
      </w:tr>
      <w:tr w:rsidR="0077533A" w:rsidRPr="0077533A" w:rsidTr="00B67ACB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к</w:t>
            </w:r>
            <w:r w:rsidRPr="007753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</w:t>
            </w:r>
            <w:proofErr w:type="spellStart"/>
            <w:r w:rsidRPr="007753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7753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753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7753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533A" w:rsidRPr="0077533A" w:rsidTr="00B67ACB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77533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77533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семьями, попавшими в трудную жизненную ситуацию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7533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7753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СоветаПрофилактики</w:t>
            </w:r>
            <w:proofErr w:type="spellEnd"/>
          </w:p>
        </w:tc>
      </w:tr>
      <w:tr w:rsidR="0077533A" w:rsidRPr="0077533A" w:rsidTr="00B67ACB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7533A" w:rsidRPr="0077533A" w:rsidTr="00B67ACB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 </w:t>
            </w:r>
            <w:r w:rsidRPr="0077533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7753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533A" w:rsidRPr="0077533A" w:rsidRDefault="0077533A" w:rsidP="0077533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1714" w:rsidRDefault="00B67ACB"/>
    <w:sectPr w:rsidR="00DD1714" w:rsidSect="00B67ACB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3A"/>
    <w:rsid w:val="00742405"/>
    <w:rsid w:val="0077533A"/>
    <w:rsid w:val="00863693"/>
    <w:rsid w:val="00B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2021-08-19T09:15:00Z</dcterms:created>
  <dcterms:modified xsi:type="dcterms:W3CDTF">2021-08-19T09:23:00Z</dcterms:modified>
</cp:coreProperties>
</file>