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8C7" w:rsidRPr="005C0151" w:rsidRDefault="00677F37" w:rsidP="00D770D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bookmarkStart w:id="0" w:name="_GoBack"/>
      <w:r w:rsidRPr="00677F37">
        <w:rPr>
          <w:rFonts w:ascii="Times New Roman" w:eastAsiaTheme="minorHAnsi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6037748" cy="8496300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3" t="5405" r="6947" b="10930"/>
                    <a:stretch/>
                  </pic:blipFill>
                  <pic:spPr bwMode="auto">
                    <a:xfrm>
                      <a:off x="0" y="0"/>
                      <a:ext cx="6046222" cy="85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770DD" w:rsidRPr="005C0151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обеспечение доступа к образованию детей с </w:t>
      </w:r>
      <w:proofErr w:type="spellStart"/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дезадаптацией</w:t>
      </w:r>
      <w:proofErr w:type="spellEnd"/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 в рамках большого</w:t>
      </w:r>
    </w:p>
    <w:p w:rsidR="003A674D" w:rsidRPr="005C0151" w:rsidRDefault="00D770DD" w:rsidP="00D770D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коллектива, детей, имеющих ограничения по здоровью;</w:t>
      </w:r>
    </w:p>
    <w:p w:rsidR="003A674D" w:rsidRPr="005C0151" w:rsidRDefault="00D770DD" w:rsidP="00D770D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реализация </w:t>
      </w:r>
      <w:proofErr w:type="spellStart"/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предпрофильной</w:t>
      </w:r>
      <w:proofErr w:type="spellEnd"/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 подготовки обучающихся;</w:t>
      </w:r>
    </w:p>
    <w:p w:rsidR="003A674D" w:rsidRPr="005C0151" w:rsidRDefault="00D770DD" w:rsidP="00D770D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эффективная подготовка выпускников к освоению программ высшего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образования;</w:t>
      </w:r>
    </w:p>
    <w:p w:rsidR="003A674D" w:rsidRPr="005C0151" w:rsidRDefault="00D770DD" w:rsidP="00D770D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поддержка обучающихся с ОВЗ;</w:t>
      </w:r>
    </w:p>
    <w:p w:rsidR="003A674D" w:rsidRPr="005C0151" w:rsidRDefault="00D770DD" w:rsidP="00D770D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поддержка обучающихся, находящихся в трудной жизненной ситуации;</w:t>
      </w:r>
    </w:p>
    <w:p w:rsidR="00CA68C7" w:rsidRPr="005C0151" w:rsidRDefault="00D770DD" w:rsidP="00D770D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организация профильного обучения на уровне среднего общего образования.</w:t>
      </w:r>
    </w:p>
    <w:p w:rsidR="003A674D" w:rsidRPr="005C0151" w:rsidRDefault="003A674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2.4. На обучение по индивидуальному учебному плану могут быть переведены обучающиеся, не ликвидировавшие в установленные сроки задолженности с момента ее образования.</w:t>
      </w:r>
    </w:p>
    <w:p w:rsidR="003A674D" w:rsidRPr="005C0151" w:rsidRDefault="003A674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2.5. Основными принципами индивидуального учебного плана в ОО являются: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дифференциация;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индивидуализация.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A68C7" w:rsidRPr="005C0151" w:rsidRDefault="00CA68C7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3. Перевод на обучение по индивидуальному учебному плану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3.1. Порядок осуществления обучения по индивидуальному учебному плану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определяется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ОО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самостоятельно, реализация индивидуального учебного плана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осуществляется в пределах осваиваемой образовательной программы.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3.2. Индивидуальный учебный план формируется с учетом требований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федерального государственного образовательного стандарта общего образования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соответствующего уровня, в том числе к перечню учебных предметов, обязательных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для изучения.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3.3. Индивидуальный учебный план разрабатывается для отдельного</w:t>
      </w:r>
      <w:r w:rsidR="00D770D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обучающегося или группы обучающихся на основе учебного плана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с учетом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санитарно-эпидемиологических требований и гигиенических нормативов.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3.4. При формировании индивидуального учебного плана может использоваться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модульный принцип, предусматривающий различные варианты сочетания учебных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предметов, курсов, дисциплин (модулей), иных компонентов, входящих в учебный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план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3.5. Индивидуальный учебный план составляется на один учебный год, либо на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иной срок, указанный в заявлении родителей (законных представителей)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несовершеннолетних обучающихся или в заявлении совершеннолетнего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обучающегося о переводе на обучение по индивидуальному учебному плану.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3.6. Индивидуальный учебный план определяет перечень, трудоемкость,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последовательность и распределение по периодам обучения (если индивидуальный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учебный план рассчитан на срок более одного года) учебных предметов, курсов,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дисциплин (модулей), иных видов учебной деятельности и формы промежуточной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аттестации обучающихся.</w:t>
      </w:r>
    </w:p>
    <w:p w:rsidR="003A674D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3.7. При реализации образовательных программ в соответствии с индивидуальным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учебным планом могут использоваться различные образовательные технологии, в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том числе электронное обучение, дистанционные образовательные технологии.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3.8. Электронное обучение, дистанционные образовательные технологии,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применяемые при обучении обучающихся с ОВЗ, должны предусматривать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возможность приема и передачи информации в доступных для них формах.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3.9. Перевод на обучение по индивидуальному учебному плану осуществляется по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lastRenderedPageBreak/>
        <w:t>заявлению родителей (законных представителей) несовершеннолетних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обучающихся либо по заявлению совершеннолетних обучающихся.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3.10. Перевод на обучение по индивидуальному учебному плану обучающихся, не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ликвидировавших в установленные сроки академической задолженности с момента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ее образования, осуществляется по заявлению родителей (законных представителей)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обучающегося.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3.11. В заявлении указывается срок освоения образовательной программы в рамках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индивидуального учебного плана, а также могут содержаться пожелания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обучающегося или его родителей (законных представителей) по индивидуализации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содержания образовательной программы (включение дополнительных учебных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предметов, курсов, углубленное изучение отдельных дисциплин, сокращение сроков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освоения основных образовательных программ и др.).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3.12. Перевод на обучение по индивидуальному учебному плану оформляется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приказом директора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3.13. Обучение по индивидуальному учебному плану начинается, как правило, с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начала учебного года.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3.14. Разработка индивидуального учебного плана осуществляется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в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течение двух недель с момента поступления заявления совершеннолетнего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обучающегося или родителей (законных представителей) несовершеннолетнего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обучающегося. Если обоснованием для индивидуального учебного плана является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состояние здоровья обучающегося, подтвержденное заключением медицинской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организации с рекомендациями об организации обучения на дому, срок составляет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не более 5 рабочих дней и ИУП реализуется на дому.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В случае если родители (законные представители) не согласны с разработанным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индивидуальным учебным планом, они имеют право предложить внести в него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изменения.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3.15. Индивидуальный учебный план утверждается решением педагогического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совета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 Индивидуальное расписание занятий, перечень программ обучения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по учебным предметам, количество часов, формы и сроки текущего и итогового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контроля, список педагогов, осуществляющих обучение, оформляются приказом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директора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3.16. Организация обучения по индивидуальному учебному плану осуществляется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, в которой обучается данный обучающийся.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3.17. Обучающиеся по индивидуальному учебному плану вправе получать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необходимые консультации по учебным предметам, литературу из библиотечного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фонда, пользоваться предметными кабинетами для проведения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лабораторных работ, практических работ, продолжать обучение в порядке,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определенном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3.18.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определяет индивидуальное расписание занятий, перечень программ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обучения по предметам, количество часов, формы и сроки текущего и итогового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контроля; педагоги, ведущие обучение, оформляются приказом директора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3.19. Обучающиеся обязаны выполнять индивидуальный учебный план, в том числе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посещать предусмотренные индивидуальным учебным планом учебные занятия. С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учетом желания, способностей обучающемуся могут быть предоставлены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свободные помещения классно-урочных занятий, изучение отдельных учебных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курсов и тем в форме самообразования и других формах, предусмотренных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действующим федеральным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lastRenderedPageBreak/>
        <w:t>законодательством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3.20. Промежуточная и итоговая государственная аттестация, перевод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обучающегося осуществляются в соответствии с законодательством в сфере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образования.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3.21. Перевод обучающегося на индивидуальный учебный план не влечет потерю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права на предоставление мер социальной поддержки для обучающегося, в том числе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в случаях, когда организация предоставления мер социальной поддержки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предусматривает посещение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предпринимает меры для обеспечения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предоставления таких мер обучающимся по индивидуальному учебному плану.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3A674D" w:rsidRPr="005C0151" w:rsidRDefault="003A674D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4. Требования к индивидуальному учебному плану начального общего образования</w:t>
      </w:r>
    </w:p>
    <w:p w:rsidR="00E40A1D" w:rsidRPr="005C0151" w:rsidRDefault="003A674D" w:rsidP="00E40A1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4.1. С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начального общего образования индивидуальный учебный план начального общего</w:t>
      </w:r>
      <w:r w:rsidR="00E40A1D" w:rsidRPr="00E40A1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40A1D" w:rsidRPr="005C0151">
        <w:rPr>
          <w:rFonts w:ascii="Times New Roman" w:hAnsi="Times New Roman" w:cs="Times New Roman"/>
          <w:kern w:val="0"/>
          <w:sz w:val="24"/>
          <w:szCs w:val="24"/>
        </w:rPr>
        <w:t>образования предусматривает:</w:t>
      </w:r>
    </w:p>
    <w:p w:rsidR="00E40A1D" w:rsidRPr="005C0151" w:rsidRDefault="00E40A1D" w:rsidP="00E40A1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- учебные занятия для углубленного изучения иностранного языка;</w:t>
      </w:r>
    </w:p>
    <w:p w:rsidR="00E40A1D" w:rsidRPr="005C0151" w:rsidRDefault="00E40A1D" w:rsidP="00E40A1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- учебные занятия, обеспечивающие различные интересы обучающихся, в том числе этнокультурные;</w:t>
      </w:r>
    </w:p>
    <w:p w:rsidR="00E40A1D" w:rsidRPr="005C0151" w:rsidRDefault="00E40A1D" w:rsidP="00E40A1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- иные учебные предметы.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4.2. Индивидуализация содержания образовательной программы начального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общего образования может быть осуществлена за счет внеурочной деятельности.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4.3. В индивидуальный учебный план начального общего образования входят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следующие обязательные предметные области: филология, математика 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информатика, обществознание и естествознание (окружающий мир), основы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религиозных культур и светской этики, искусство, технология, физическая культура.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4.5. Нормативный срок освоения образовательной программы начального общего</w:t>
      </w:r>
      <w:r w:rsidR="004F18D4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образования составляет не более 4 (четырех) лет.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Индивидуальный учебный план может предусматривать уменьшение указанного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срока за счет ускоренного обучения. Рекомендуемое уменьшение срока освоения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образовательной программы начального общего образования составляет не более 1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(одного) года.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4.6. Для обучающихся с ОВЗ и инвалидов при обучении по адаптированным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основным образовательным программам начального общего образования по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индивидуальному учебному плану срок освоения образовательной программы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может быть увеличен не более чем на 2 (два) года независимо от применяемых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образовательных технологий и в соответствии с рекомендациями психолого-медико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педагогической комиссии.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A68C7" w:rsidRPr="005C0151" w:rsidRDefault="00CA68C7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5. Требования к индивидуальному учебному плану основного общего</w:t>
      </w:r>
      <w:r w:rsidR="003A674D"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образования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5.1. С целью индивидуализации содержания образовательной программы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основного общего образования индивидуальный учебный план основного общего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образования может предусматривать: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учебные занятия для углубленного изучения иностранного языка;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увеличение учебных часов, отведенных на изучение отдельных предметов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обязательной части образовательной программы основного общего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образования, в том числе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lastRenderedPageBreak/>
        <w:t>для их углубленного изучения;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введение специально разработанных учебных курсов, обеспечивающих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интересы и потребности участников образовательного процесса, в том числе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этнокультурные;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организацию внеурочной деятельности, ориентированную на обеспечение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индивидуальных потребностей обучающихся;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иные учебные предметы (с учетом потребностей обучающегося 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возможностей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).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В индивидуальный учебный план основного общего образования входят следующие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обязательные предметные области и учебные предметы: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филология (русский язык, литература, иностранный язык);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общественно-научные предметы (история, обществознание, география);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математика и информатика (математика, алгебра, геометрия, информатика);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естественнонаучные предметы (физика, биология, химия);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искусство (изобразительное искусство, музыка);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технология (технология);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физическая культура и основы безопасности жизнедеятельности (физическая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культура, основы безопасности жизнедеятельности).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5.3. Необходимые часы выделяются за счет части учебного плана образовательной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программы основного общего образования, формируемой участниками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образовательных отношений.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5.4. Количество учебных занятий за пять лет не может составлять менее </w:t>
      </w:r>
      <w:r w:rsidR="003F63B3" w:rsidRPr="005C0151">
        <w:rPr>
          <w:rFonts w:ascii="Times New Roman" w:hAnsi="Times New Roman" w:cs="Times New Roman"/>
          <w:kern w:val="0"/>
          <w:sz w:val="24"/>
          <w:szCs w:val="24"/>
        </w:rPr>
        <w:t>_____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часов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F63B3" w:rsidRPr="005C0151">
        <w:rPr>
          <w:rFonts w:ascii="Times New Roman" w:hAnsi="Times New Roman" w:cs="Times New Roman"/>
          <w:kern w:val="0"/>
          <w:sz w:val="24"/>
          <w:szCs w:val="24"/>
        </w:rPr>
        <w:t xml:space="preserve">и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более </w:t>
      </w:r>
      <w:r w:rsidR="003F63B3" w:rsidRPr="005C0151">
        <w:rPr>
          <w:rFonts w:ascii="Times New Roman" w:hAnsi="Times New Roman" w:cs="Times New Roman"/>
          <w:kern w:val="0"/>
          <w:sz w:val="24"/>
          <w:szCs w:val="24"/>
        </w:rPr>
        <w:t>____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часов.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5.5. Нормативный срок освоения образовательной программы основного общего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образования составляет 5 (пять) лет. Индивидуальный учебный план может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предусматривать уменьшение указанного срока за счет ускоренного обучения.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Рекомендуемое уменьшение срока освоения образовательной программы основного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общего образования составляет не более 1 (одного) года.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5.6. Для обучающихся с ОВЗ и инвалидов при обучении по адаптированным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основным образовательным программам основного общего образования по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индивидуальному учебному плану срок освоения образовательной программы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может быть увеличен (в соответствии с рекомендациями психолого-медико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педагогической комиссии).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A68C7" w:rsidRPr="005C0151" w:rsidRDefault="00CA68C7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6. Требования к индивидуальному учебному плану среднего общего</w:t>
      </w:r>
      <w:r w:rsidR="003A674D"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образования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6.1. Обязательными для включения в индивидуальный учебный план базовыми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общеобразовательными учебными предметами являются: «Русский язык»,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«Литература», «Иностранный язык», «Математика», «История», «Физическая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культура», «Основы безопасности жизнедеятельности», «Обществознание (включая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экономику и право)».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6.2. Остальные учебные предметы на базовом уровне включаются в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индивидуальный учебный план по выбору.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6.3. Индивидуальный учебный план формируется с учетом требований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федерального государственного образовательного стандарта среднего общего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образования к перечню учебных предметов, обязательных для изучения.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6.4. Совокупное учебное время, отведенное в учебном плане на учебные предметы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lastRenderedPageBreak/>
        <w:t>федерального компонента (базовые обязательные + профильные + базовые по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выбору), не должно превышать </w:t>
      </w:r>
      <w:r w:rsidR="003F63B3" w:rsidRPr="005C0151">
        <w:rPr>
          <w:rFonts w:ascii="Times New Roman" w:hAnsi="Times New Roman" w:cs="Times New Roman"/>
          <w:kern w:val="0"/>
          <w:sz w:val="24"/>
          <w:szCs w:val="24"/>
        </w:rPr>
        <w:t>____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часов за 2 (два) года обучения.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6.5. Если после формирования федерального компонента остается резерв часов, то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эти часы переходят в компонент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6.6. Количество учебных занятий за 2 (два) года на одного обучающегося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noBreakHyphen/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не менее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F63B3" w:rsidRPr="005C0151">
        <w:rPr>
          <w:rFonts w:ascii="Times New Roman" w:hAnsi="Times New Roman" w:cs="Times New Roman"/>
          <w:kern w:val="0"/>
          <w:sz w:val="24"/>
          <w:szCs w:val="24"/>
        </w:rPr>
        <w:t>____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часов и не более </w:t>
      </w:r>
      <w:r w:rsidR="003F63B3" w:rsidRPr="005C0151">
        <w:rPr>
          <w:rFonts w:ascii="Times New Roman" w:hAnsi="Times New Roman" w:cs="Times New Roman"/>
          <w:kern w:val="0"/>
          <w:sz w:val="24"/>
          <w:szCs w:val="24"/>
        </w:rPr>
        <w:t>____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часов.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6.7. Часы, отведенные на компонент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, используются для: преподавания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учебных предметов, предлагаемых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; проведения учебных практик 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исследовательской деятельности; осуществления образовательных проектов и т. п.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Их также можно использовать для увеличения количества часов, отведенных на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преподавание базовых и профильных учебных предметов федерального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компонента.</w:t>
      </w:r>
    </w:p>
    <w:p w:rsidR="00CA68C7" w:rsidRPr="005C0151" w:rsidRDefault="00740B06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6.8.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 обеспечивает реализацию учебных планов одного или нескольких профилей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обучения: естественно-научного, гуманитарного, социально-экономического,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технологического, универсального. При составлении индивидуального учебного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плана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 исходит из того, что учебный план профиля обучения (кроме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универсального) должен содержать не менее трех (четырех) учебных предметов на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углубленном уровне изучения из соответствующей профилю обучения предметной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области и (или) смежной с ней предметной области.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6.9. Индивидуальным учебным планом на уровне среднего общего образования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должно быть предусмотрено выполнение обучающимся индивидуального(</w:t>
      </w:r>
      <w:proofErr w:type="spellStart"/>
      <w:r w:rsidRPr="005C0151">
        <w:rPr>
          <w:rFonts w:ascii="Times New Roman" w:hAnsi="Times New Roman" w:cs="Times New Roman"/>
          <w:kern w:val="0"/>
          <w:sz w:val="24"/>
          <w:szCs w:val="24"/>
        </w:rPr>
        <w:t>ых</w:t>
      </w:r>
      <w:proofErr w:type="spellEnd"/>
      <w:r w:rsidRPr="005C0151">
        <w:rPr>
          <w:rFonts w:ascii="Times New Roman" w:hAnsi="Times New Roman" w:cs="Times New Roman"/>
          <w:kern w:val="0"/>
          <w:sz w:val="24"/>
          <w:szCs w:val="24"/>
        </w:rPr>
        <w:t>)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проекта(</w:t>
      </w:r>
      <w:proofErr w:type="spellStart"/>
      <w:r w:rsidRPr="005C0151">
        <w:rPr>
          <w:rFonts w:ascii="Times New Roman" w:hAnsi="Times New Roman" w:cs="Times New Roman"/>
          <w:kern w:val="0"/>
          <w:sz w:val="24"/>
          <w:szCs w:val="24"/>
        </w:rPr>
        <w:t>ов</w:t>
      </w:r>
      <w:proofErr w:type="spellEnd"/>
      <w:r w:rsidRPr="005C0151">
        <w:rPr>
          <w:rFonts w:ascii="Times New Roman" w:hAnsi="Times New Roman" w:cs="Times New Roman"/>
          <w:kern w:val="0"/>
          <w:sz w:val="24"/>
          <w:szCs w:val="24"/>
        </w:rPr>
        <w:t>). Индивидуальный проект выполняется обучающимся самостоятельно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под руководством учителя (тьютора) по выбранной теме в рамках одного или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нескольких изучаемых учебных предметов, курсов в любой избранной области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деятельности: познавательной, практической, учебно-исследовательской,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социальной, художественно-творческой, иной. Индивидуальный проект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выполняется обучающимся в течение одного года или двух лет в рамках учебного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времени, специально отведенного индивидуальным учебным планом.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6.10. Нормативный срок освоения образовательной программы среднего общего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образования составляет 2 (два) года. Индивидуальный учебный план может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предусматривать уменьшение указанного срока за счет ускоренного обучения.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Рекомендуемое уменьшение срока освоения образовательной программы среднего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общего образования составляет не более 1 (одного) года.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6.11. Для обучающихся с ОВЗ и инвалидов при обучении по адаптированным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основным образовательным программам среднего общего образования по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индивидуальному учебному плану срок освоения образовательной программы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может быть увеличен не более чем на 1 (один) год независимо от применяемых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образовательных технологий.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В случае если выбранный учебный предмет на профильном уровне совпадает с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одним из обязательных учебных предметов на базовом уровне, то последний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исключается из состава инвариантной части.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A68C7" w:rsidRPr="005C0151" w:rsidRDefault="00CA68C7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7. Порядок управления реализацией индивидуального учебного плана</w:t>
      </w:r>
    </w:p>
    <w:p w:rsidR="00ED52E2" w:rsidRPr="005C0151" w:rsidRDefault="00ED52E2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7.1. ОО разрабатывает Положение об индивидуальном учебном плане самостоятельно, своевременно вносит необходимые изменения, размещает Положение на официальном сайте</w:t>
      </w:r>
      <w:r w:rsidR="00E71CA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71CAD" w:rsidRPr="005C0151">
        <w:rPr>
          <w:rFonts w:ascii="Times New Roman" w:hAnsi="Times New Roman" w:cs="Times New Roman"/>
          <w:kern w:val="0"/>
          <w:sz w:val="24"/>
          <w:szCs w:val="24"/>
        </w:rPr>
        <w:lastRenderedPageBreak/>
        <w:t>образовательной организации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ED52E2" w:rsidRPr="005C0151" w:rsidRDefault="00ED52E2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7.2. ОО несет ответственность за учебно-методическое сопровождение реализации ИУП, за своевременное информирование родителей (законных представителей) о формах и методах организации образовательного процесса, об</w:t>
      </w:r>
      <w:r w:rsidR="00D770D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изменении условий реализации ИУП.</w:t>
      </w:r>
    </w:p>
    <w:p w:rsidR="00ED52E2" w:rsidRPr="005C0151" w:rsidRDefault="00ED52E2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7.3. ОО обеспечивает реализацию ИУП своевременным подбором педагогических работников.</w:t>
      </w:r>
    </w:p>
    <w:p w:rsidR="00ED52E2" w:rsidRPr="005C0151" w:rsidRDefault="00ED52E2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7.4. ОО включает во внутреннюю систему оценки качества образования контроль своевременности проведения учебных занятий, консультаций, посещения учебных занятий обучающимися, ведения необходимой документации, а также фиксирование в электронном журнале (не реже раза в четверть).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ED52E2" w:rsidRPr="005C0151" w:rsidRDefault="00ED52E2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8. Контроль исполнения индивидуального учебного плана</w:t>
      </w:r>
    </w:p>
    <w:p w:rsidR="00ED52E2" w:rsidRPr="005C0151" w:rsidRDefault="00ED52E2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8.1. ОО осуществляет контроль освоения основных общеобразовательных программ, включая адаптированные, обучающимися, перешедшими на обучение по индивидуальному учебному плану.</w:t>
      </w:r>
    </w:p>
    <w:p w:rsidR="00ED52E2" w:rsidRPr="005C0151" w:rsidRDefault="00ED52E2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8.2. Текущий контроль успеваемости и промежуточная аттестация обучающихся, переведенных на обучение по индивидуальному учебному плану, осуществляются в соответствии с Положением о текущем контроле успеваемости и промежуточной аттестации обучающихся ОО.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ED52E2" w:rsidRPr="005C0151" w:rsidRDefault="00ED52E2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9. Государственная итоговая аттестация обучающихся</w:t>
      </w:r>
    </w:p>
    <w:p w:rsidR="00CA68C7" w:rsidRPr="005C0151" w:rsidRDefault="00ED52E2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9.1. Государственная итоговая аттестация обучающихся по образовательным программам основного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соответственно, ГИА-9, ГИА-11), переведенных на обучение по индивидуальному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учебному плану, осуществляется в соответствии с действующим законодательством.</w:t>
      </w:r>
    </w:p>
    <w:p w:rsidR="00CA68C7" w:rsidRPr="005C0151" w:rsidRDefault="00CA68C7" w:rsidP="00A266DF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9.2. К ГИА-9 допускаются обучающиеся, не имеющие академической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задолженности, в полном объеме выполнившие учебный план или индивидуальный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учебный план (имеющие годовые отметки по всем учебным предметам учебного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плана за 9 класс не ниже удовлетворительных), а также имеющие результат «зачет»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за итоговое собеседование по русскому языку.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К ГИА-11 допускаются обучающиеся, не имеющие академической задолженности,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в полном объеме выполнившие индивидуальный учебный план (имеющие годовые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отметки по всем учебным предметам учебного плана за каждый год обучения по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образовательным программам среднего общего образования не ниже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удовлетворительных), а также имеющие результат «зачет» за итоговое сочинение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(изложение).</w:t>
      </w:r>
    </w:p>
    <w:p w:rsidR="00D770DD" w:rsidRPr="005C0151" w:rsidRDefault="00D770DD" w:rsidP="00A266DF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A68C7" w:rsidRPr="005C0151" w:rsidRDefault="00CA68C7" w:rsidP="00D770DD">
      <w:pPr>
        <w:widowControl w:val="0"/>
        <w:shd w:val="clear" w:color="auto" w:fill="FFFFFF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10. Финансовое обеспечение и материально-техническое оснащение</w:t>
      </w:r>
    </w:p>
    <w:p w:rsidR="00CA68C7" w:rsidRPr="005C0151" w:rsidRDefault="00CA68C7" w:rsidP="00A266DF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10.1. Обучение по индивидуальному учебному плану финансируется в порядке,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установленном для финансирования освоения образовательной программы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соответствующего уровня, в пределах предусмотренных средств, исходя из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расходных обязательств на основе государственного задания по оказанию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государственных образовательных услуг в соответствии с требованиями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федеральных государственных образовательных стандартов.</w:t>
      </w:r>
    </w:p>
    <w:p w:rsidR="00CA68C7" w:rsidRPr="005C0151" w:rsidRDefault="00CA68C7" w:rsidP="00A266DF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lastRenderedPageBreak/>
        <w:t>10.2. Не допускается взимание платы за разработку и утверждение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индивидуального учебного плана, обучение по индивидуальному учебному плану,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дополнительное оборудование в пределах индивидуального учебного плана. Не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допускаются установление более высокой стоимости платных образовательных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услуг при условии обучения по индивидуальному учебному плану, повышение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стоимости платных образовательных услуг при переводе обучающегося на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индивидуальный учебный план.</w:t>
      </w:r>
    </w:p>
    <w:p w:rsidR="00CA68C7" w:rsidRPr="005C0151" w:rsidRDefault="00CA68C7" w:rsidP="00A266DF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10.3. Материально-техническое оснащение образовательного процесса должно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обеспечивать возможность реализации индивидуальных учебных планов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обучающихся.</w:t>
      </w:r>
    </w:p>
    <w:sectPr w:rsidR="00CA68C7" w:rsidRPr="005C0151" w:rsidSect="00FF15E0">
      <w:pgSz w:w="12240" w:h="15840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Serif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Symbo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5472D"/>
    <w:multiLevelType w:val="hybridMultilevel"/>
    <w:tmpl w:val="94C82F1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5F3F52"/>
    <w:rsid w:val="000079FF"/>
    <w:rsid w:val="00083F84"/>
    <w:rsid w:val="00101727"/>
    <w:rsid w:val="00126302"/>
    <w:rsid w:val="00173765"/>
    <w:rsid w:val="001E55C9"/>
    <w:rsid w:val="002012A5"/>
    <w:rsid w:val="002C4DCD"/>
    <w:rsid w:val="002C4E89"/>
    <w:rsid w:val="00355FB3"/>
    <w:rsid w:val="003A674D"/>
    <w:rsid w:val="003F63B3"/>
    <w:rsid w:val="004705A1"/>
    <w:rsid w:val="004D5312"/>
    <w:rsid w:val="004F18D4"/>
    <w:rsid w:val="00536F37"/>
    <w:rsid w:val="005A62F3"/>
    <w:rsid w:val="005C0151"/>
    <w:rsid w:val="005F3F52"/>
    <w:rsid w:val="005F76AC"/>
    <w:rsid w:val="00603547"/>
    <w:rsid w:val="00677F37"/>
    <w:rsid w:val="00695A9D"/>
    <w:rsid w:val="006E6B36"/>
    <w:rsid w:val="006F456E"/>
    <w:rsid w:val="00701547"/>
    <w:rsid w:val="00740B06"/>
    <w:rsid w:val="007C48D6"/>
    <w:rsid w:val="008378EB"/>
    <w:rsid w:val="00841EF9"/>
    <w:rsid w:val="00843FBE"/>
    <w:rsid w:val="00870814"/>
    <w:rsid w:val="00895376"/>
    <w:rsid w:val="008A2E74"/>
    <w:rsid w:val="00922D39"/>
    <w:rsid w:val="00946438"/>
    <w:rsid w:val="009D0BA4"/>
    <w:rsid w:val="009F67E9"/>
    <w:rsid w:val="00A266DF"/>
    <w:rsid w:val="00A91184"/>
    <w:rsid w:val="00AC38B8"/>
    <w:rsid w:val="00B128AC"/>
    <w:rsid w:val="00BE4887"/>
    <w:rsid w:val="00C30827"/>
    <w:rsid w:val="00C83C41"/>
    <w:rsid w:val="00C85B4E"/>
    <w:rsid w:val="00C92AE9"/>
    <w:rsid w:val="00CA68C7"/>
    <w:rsid w:val="00D1140F"/>
    <w:rsid w:val="00D220E6"/>
    <w:rsid w:val="00D770DD"/>
    <w:rsid w:val="00D80F87"/>
    <w:rsid w:val="00DE622D"/>
    <w:rsid w:val="00E07002"/>
    <w:rsid w:val="00E238C9"/>
    <w:rsid w:val="00E40A1D"/>
    <w:rsid w:val="00E60294"/>
    <w:rsid w:val="00E71CAD"/>
    <w:rsid w:val="00E91A58"/>
    <w:rsid w:val="00EC3D26"/>
    <w:rsid w:val="00ED52E2"/>
    <w:rsid w:val="00F4067A"/>
    <w:rsid w:val="00FF15E0"/>
    <w:rsid w:val="00FF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AA1A020-6F5B-4DED-B8F1-EE8FB81C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C41"/>
    <w:pPr>
      <w:spacing w:after="160" w:line="259" w:lineRule="auto"/>
    </w:pPr>
    <w:rPr>
      <w:rFonts w:cs="Calibri"/>
      <w:kern w:val="2"/>
    </w:rPr>
  </w:style>
  <w:style w:type="paragraph" w:styleId="1">
    <w:name w:val="heading 1"/>
    <w:basedOn w:val="a"/>
    <w:link w:val="10"/>
    <w:uiPriority w:val="99"/>
    <w:qFormat/>
    <w:rsid w:val="00895376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01727"/>
    <w:pPr>
      <w:keepNext/>
      <w:spacing w:before="240" w:after="60"/>
      <w:outlineLvl w:val="1"/>
    </w:pPr>
    <w:rPr>
      <w:rFonts w:ascii="Calibri Light" w:hAnsi="Calibri Light" w:cs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01727"/>
    <w:pPr>
      <w:keepNext/>
      <w:spacing w:before="240" w:after="60"/>
      <w:outlineLvl w:val="2"/>
    </w:pPr>
    <w:rPr>
      <w:rFonts w:ascii="Calibri Light" w:hAnsi="Calibri Light" w:cs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537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locked/>
    <w:rsid w:val="00101727"/>
    <w:rPr>
      <w:rFonts w:ascii="Calibri Light" w:eastAsia="Times New Roman" w:hAnsi="Calibri Light" w:cs="Calibri Ligh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101727"/>
    <w:rPr>
      <w:rFonts w:ascii="Calibri Light" w:eastAsia="Times New Roman" w:hAnsi="Calibri Light" w:cs="Calibri Light"/>
      <w:b/>
      <w:bCs/>
      <w:sz w:val="26"/>
      <w:szCs w:val="26"/>
    </w:rPr>
  </w:style>
  <w:style w:type="paragraph" w:customStyle="1" w:styleId="a3">
    <w:name w:val="a"/>
    <w:basedOn w:val="a"/>
    <w:uiPriority w:val="99"/>
    <w:rsid w:val="005F3F52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styleId="a4">
    <w:name w:val="Normal (Web)"/>
    <w:basedOn w:val="a"/>
    <w:uiPriority w:val="99"/>
    <w:semiHidden/>
    <w:rsid w:val="00895376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msonormal0">
    <w:name w:val="msonormal"/>
    <w:basedOn w:val="a"/>
    <w:uiPriority w:val="99"/>
    <w:rsid w:val="00101727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character" w:styleId="a5">
    <w:name w:val="Hyperlink"/>
    <w:basedOn w:val="a0"/>
    <w:uiPriority w:val="99"/>
    <w:semiHidden/>
    <w:rsid w:val="00101727"/>
    <w:rPr>
      <w:color w:val="0000FF"/>
      <w:u w:val="single"/>
    </w:rPr>
  </w:style>
  <w:style w:type="character" w:styleId="a6">
    <w:name w:val="FollowedHyperlink"/>
    <w:basedOn w:val="a0"/>
    <w:uiPriority w:val="99"/>
    <w:semiHidden/>
    <w:rsid w:val="00101727"/>
    <w:rPr>
      <w:color w:val="800080"/>
      <w:u w:val="single"/>
    </w:rPr>
  </w:style>
  <w:style w:type="character" w:styleId="a7">
    <w:name w:val="Strong"/>
    <w:basedOn w:val="a0"/>
    <w:uiPriority w:val="99"/>
    <w:qFormat/>
    <w:rsid w:val="00101727"/>
    <w:rPr>
      <w:b/>
      <w:bCs/>
    </w:rPr>
  </w:style>
  <w:style w:type="paragraph" w:customStyle="1" w:styleId="western">
    <w:name w:val="western"/>
    <w:basedOn w:val="a"/>
    <w:uiPriority w:val="99"/>
    <w:rsid w:val="00101727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rtecenter">
    <w:name w:val="rtecenter"/>
    <w:basedOn w:val="a"/>
    <w:uiPriority w:val="99"/>
    <w:rsid w:val="00126302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character" w:customStyle="1" w:styleId="fontstyle01">
    <w:name w:val="fontstyle01"/>
    <w:basedOn w:val="a0"/>
    <w:uiPriority w:val="99"/>
    <w:rsid w:val="00A91184"/>
    <w:rPr>
      <w:rFonts w:ascii="LiberationSerif" w:hAnsi="LiberationSerif" w:cs="LiberationSerif"/>
      <w:color w:val="000000"/>
      <w:sz w:val="24"/>
      <w:szCs w:val="24"/>
    </w:rPr>
  </w:style>
  <w:style w:type="character" w:customStyle="1" w:styleId="fontstyle21">
    <w:name w:val="fontstyle21"/>
    <w:basedOn w:val="a0"/>
    <w:uiPriority w:val="99"/>
    <w:rsid w:val="00A91184"/>
    <w:rPr>
      <w:rFonts w:ascii="LiberationSerif-Bold" w:hAnsi="LiberationSerif-Bold" w:cs="LiberationSerif-Bold"/>
      <w:b/>
      <w:bCs/>
      <w:color w:val="000000"/>
      <w:sz w:val="28"/>
      <w:szCs w:val="28"/>
    </w:rPr>
  </w:style>
  <w:style w:type="character" w:customStyle="1" w:styleId="fontstyle31">
    <w:name w:val="fontstyle31"/>
    <w:basedOn w:val="a0"/>
    <w:uiPriority w:val="99"/>
    <w:rsid w:val="00A91184"/>
    <w:rPr>
      <w:rFonts w:ascii="OpenSymbol" w:hAnsi="OpenSymbol" w:cs="OpenSymbol"/>
      <w:color w:val="000000"/>
      <w:sz w:val="28"/>
      <w:szCs w:val="28"/>
    </w:rPr>
  </w:style>
  <w:style w:type="table" w:styleId="a8">
    <w:name w:val="Table Grid"/>
    <w:basedOn w:val="a1"/>
    <w:uiPriority w:val="59"/>
    <w:locked/>
    <w:rsid w:val="00D770D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locked/>
    <w:rsid w:val="00BE4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E4887"/>
    <w:rPr>
      <w:rFonts w:ascii="Segoe UI" w:hAnsi="Segoe UI" w:cs="Segoe U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302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0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025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0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0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30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2554</Words>
  <Characters>14558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общеобразовательное учреждение</vt:lpstr>
    </vt:vector>
  </TitlesOfParts>
  <Company>частное лицо</Company>
  <LinksUpToDate>false</LinksUpToDate>
  <CharactersWithSpaces>17078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общеобразовательное учреждение</dc:title>
  <dc:creator>Константин</dc:creator>
  <cp:lastModifiedBy>Завуч</cp:lastModifiedBy>
  <cp:revision>24</cp:revision>
  <cp:lastPrinted>2023-10-27T09:21:00Z</cp:lastPrinted>
  <dcterms:created xsi:type="dcterms:W3CDTF">2023-06-09T12:19:00Z</dcterms:created>
  <dcterms:modified xsi:type="dcterms:W3CDTF">2023-11-29T12:40:00Z</dcterms:modified>
</cp:coreProperties>
</file>