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DA" w:rsidRPr="00E61ADA" w:rsidRDefault="001D0014" w:rsidP="00E61A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28410" cy="87033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титул.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28410" cy="8703310"/>
                    </a:xfrm>
                    <a:prstGeom prst="rect">
                      <a:avLst/>
                    </a:prstGeom>
                  </pic:spPr>
                </pic:pic>
              </a:graphicData>
            </a:graphic>
          </wp:inline>
        </w:drawing>
      </w:r>
    </w:p>
    <w:p w:rsidR="00863D78" w:rsidRPr="00863D78" w:rsidRDefault="00863D78" w:rsidP="00863D78">
      <w:pPr>
        <w:autoSpaceDE w:val="0"/>
        <w:autoSpaceDN w:val="0"/>
        <w:adjustRightInd w:val="0"/>
        <w:spacing w:after="0" w:line="288" w:lineRule="auto"/>
        <w:jc w:val="center"/>
        <w:rPr>
          <w:rFonts w:ascii="Times New Roman" w:eastAsia="Times New Roman" w:hAnsi="Times New Roman" w:cs="Times New Roman"/>
          <w:sz w:val="28"/>
          <w:szCs w:val="28"/>
          <w:lang w:eastAsia="ru-RU"/>
        </w:rPr>
      </w:pP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863D78">
        <w:rPr>
          <w:rFonts w:ascii="Times New Roman" w:eastAsia="Times New Roman" w:hAnsi="Times New Roman" w:cs="Times New Roman"/>
          <w:color w:val="000000"/>
          <w:sz w:val="28"/>
          <w:szCs w:val="28"/>
          <w:lang w:eastAsia="ru-RU"/>
        </w:rPr>
        <w:lastRenderedPageBreak/>
        <w:t>коррупции»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 (далее - работники).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В целях реализации вышеуказанных нормативных правовых актов Минтрудом России приняты следующие приказы: </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 223н от 27 мая 2013 г.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приказ Минтруда России №223н); </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 231н от 30 мая 2013 г.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совершению коррупционных правонарушений» (далее - приказ Минтруда России № 231н); </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 240н от 5 июня 2013 г. «Об утверждении порядка представления гражданами, претендующими на замещение должностей, и работниками, замещающими должности в </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приказ Минтруда России №</w:t>
      </w:r>
      <w:r w:rsidR="00E3683D">
        <w:rPr>
          <w:rFonts w:ascii="Times New Roman" w:eastAsia="Times New Roman" w:hAnsi="Times New Roman" w:cs="Times New Roman"/>
          <w:color w:val="000000"/>
          <w:sz w:val="28"/>
          <w:szCs w:val="28"/>
          <w:lang w:eastAsia="ru-RU"/>
        </w:rPr>
        <w:t xml:space="preserve"> </w:t>
      </w:r>
      <w:r w:rsidRPr="00863D78">
        <w:rPr>
          <w:rFonts w:ascii="Times New Roman" w:eastAsia="Times New Roman" w:hAnsi="Times New Roman" w:cs="Times New Roman"/>
          <w:color w:val="000000"/>
          <w:sz w:val="28"/>
          <w:szCs w:val="28"/>
          <w:lang w:eastAsia="ru-RU"/>
        </w:rPr>
        <w:t>240н);</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258н от 13 июня 2013 г.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(далее - приказ Минтруда России. № 258н).</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Методические рекомендации. 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Ростовской Области и органами местного самоуправления муниципальных образований, расположенных на территории Ростовской области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В соответствии со статьей 13.3 Федерального закона № 273-ФЗ организации обязаны разрабатывать и принимать меры по предупреждению коррупции.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lastRenderedPageBreak/>
        <w:t>Меры по предупреждению коррупции, принимаемые в организации, могут включать:</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 сотрудничество организации с правоохранительными органами;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организации;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63D78" w:rsidRPr="00863D78" w:rsidRDefault="00863D78" w:rsidP="00863D7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863D78">
        <w:rPr>
          <w:rFonts w:ascii="Times New Roman" w:eastAsia="Times New Roman" w:hAnsi="Times New Roman" w:cs="Times New Roman"/>
          <w:b/>
          <w:color w:val="000000"/>
          <w:sz w:val="28"/>
          <w:szCs w:val="28"/>
          <w:lang w:eastAsia="ru-RU"/>
        </w:rPr>
        <w:t>2. 3апреты, ограничения, обязанности</w:t>
      </w:r>
    </w:p>
    <w:p w:rsidR="00863D78" w:rsidRPr="00863D78" w:rsidRDefault="00863D78" w:rsidP="00863D7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2.1. Директор школы и иные должности, предусмотренные</w:t>
      </w:r>
      <w:r w:rsidR="00E3683D">
        <w:rPr>
          <w:rFonts w:ascii="Times New Roman" w:eastAsia="Times New Roman" w:hAnsi="Times New Roman" w:cs="Times New Roman"/>
          <w:color w:val="000000"/>
          <w:sz w:val="28"/>
          <w:szCs w:val="28"/>
          <w:lang w:eastAsia="ru-RU"/>
        </w:rPr>
        <w:t xml:space="preserve"> приказом Минтруда России № 223н,</w:t>
      </w:r>
      <w:r w:rsidRPr="00863D78">
        <w:rPr>
          <w:rFonts w:ascii="Times New Roman" w:eastAsia="Times New Roman" w:hAnsi="Times New Roman" w:cs="Times New Roman"/>
          <w:color w:val="000000"/>
          <w:sz w:val="28"/>
          <w:szCs w:val="28"/>
          <w:lang w:eastAsia="ru-RU"/>
        </w:rPr>
        <w:t xml:space="preserve"> обязаны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2.2. 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2.3. Директор школы и иные должности, предусмотренные</w:t>
      </w:r>
      <w:r w:rsidR="002250B7">
        <w:rPr>
          <w:rFonts w:ascii="Times New Roman" w:eastAsia="Times New Roman" w:hAnsi="Times New Roman" w:cs="Times New Roman"/>
          <w:color w:val="000000"/>
          <w:sz w:val="28"/>
          <w:szCs w:val="28"/>
          <w:lang w:eastAsia="ru-RU"/>
        </w:rPr>
        <w:t xml:space="preserve"> приказом Минтруда России № 223</w:t>
      </w:r>
      <w:r w:rsidRPr="00863D78">
        <w:rPr>
          <w:rFonts w:ascii="Times New Roman" w:eastAsia="Times New Roman" w:hAnsi="Times New Roman" w:cs="Times New Roman"/>
          <w:color w:val="000000"/>
          <w:sz w:val="28"/>
          <w:szCs w:val="28"/>
          <w:lang w:eastAsia="ru-RU"/>
        </w:rPr>
        <w:t>н,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2.4. Директор и иные должности, предусмотренные</w:t>
      </w:r>
      <w:r w:rsidR="002250B7">
        <w:rPr>
          <w:rFonts w:ascii="Times New Roman" w:eastAsia="Times New Roman" w:hAnsi="Times New Roman" w:cs="Times New Roman"/>
          <w:color w:val="000000"/>
          <w:sz w:val="28"/>
          <w:szCs w:val="28"/>
          <w:lang w:eastAsia="ru-RU"/>
        </w:rPr>
        <w:t xml:space="preserve"> приказом Минтруда России № 223</w:t>
      </w:r>
      <w:r w:rsidRPr="00863D78">
        <w:rPr>
          <w:rFonts w:ascii="Times New Roman" w:eastAsia="Times New Roman" w:hAnsi="Times New Roman" w:cs="Times New Roman"/>
          <w:color w:val="000000"/>
          <w:sz w:val="28"/>
          <w:szCs w:val="28"/>
          <w:lang w:eastAsia="ru-RU"/>
        </w:rPr>
        <w:t>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2.5. Директор школы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2.6. Работник обязан уведомлять директора школы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lastRenderedPageBreak/>
        <w:t>2.7.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2.8. Работник обязан уведомлять директора школы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2.9. Работник не вправе принимать без письменного разрешения директора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2.10. Работник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2.11. Работник не вправе заниматься без письменного разрешения директора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2.12. 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63D78" w:rsidRPr="00863D78" w:rsidRDefault="00863D78" w:rsidP="00863D7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863D78">
        <w:rPr>
          <w:rFonts w:ascii="Times New Roman" w:eastAsia="Times New Roman" w:hAnsi="Times New Roman" w:cs="Times New Roman"/>
          <w:b/>
          <w:color w:val="000000"/>
          <w:sz w:val="28"/>
          <w:szCs w:val="28"/>
          <w:lang w:eastAsia="ru-RU"/>
        </w:rPr>
        <w:t xml:space="preserve">З. Ответственность за несоблюдение предусмотренных </w:t>
      </w:r>
    </w:p>
    <w:p w:rsidR="00863D78" w:rsidRPr="00863D78" w:rsidRDefault="00863D78" w:rsidP="00863D7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863D78">
        <w:rPr>
          <w:rFonts w:ascii="Times New Roman" w:eastAsia="Times New Roman" w:hAnsi="Times New Roman" w:cs="Times New Roman"/>
          <w:b/>
          <w:color w:val="000000"/>
          <w:sz w:val="28"/>
          <w:szCs w:val="28"/>
          <w:lang w:eastAsia="ru-RU"/>
        </w:rPr>
        <w:t>ограничений и запретов</w:t>
      </w:r>
    </w:p>
    <w:p w:rsidR="00863D78" w:rsidRPr="00863D78" w:rsidRDefault="00863D78" w:rsidP="00863D7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В соответствии со статьей 13 Федерального закона № 273-ФЗ граждане Российской Федерации, иностранные граждане и лица без гражданства за </w:t>
      </w:r>
      <w:r w:rsidRPr="00863D78">
        <w:rPr>
          <w:rFonts w:ascii="Times New Roman" w:eastAsia="Times New Roman" w:hAnsi="Times New Roman" w:cs="Times New Roman"/>
          <w:color w:val="000000"/>
          <w:sz w:val="28"/>
          <w:szCs w:val="28"/>
          <w:lang w:eastAsia="ru-RU"/>
        </w:rP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Уголовная ответственность за преступления коррупционной направленности Нормативным правовым актом, устанавливающим уголовную ответственность, является Уголовный кодекс Российской Федерации.</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Перечень коррупционных преступлений Уголовным кодексом Российской Федерации прямо не устанавливается.</w:t>
      </w:r>
    </w:p>
    <w:p w:rsidR="00863D78" w:rsidRPr="00863D78" w:rsidRDefault="00863D78" w:rsidP="006836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w:t>
      </w:r>
      <w:r w:rsidR="006836D7">
        <w:rPr>
          <w:rFonts w:ascii="Times New Roman" w:eastAsia="Times New Roman" w:hAnsi="Times New Roman" w:cs="Times New Roman"/>
          <w:color w:val="000000"/>
          <w:sz w:val="28"/>
          <w:szCs w:val="28"/>
          <w:lang w:eastAsia="ru-RU"/>
        </w:rPr>
        <w:t xml:space="preserve"> </w:t>
      </w:r>
      <w:r w:rsidRPr="00863D78">
        <w:rPr>
          <w:rFonts w:ascii="Times New Roman" w:eastAsia="Times New Roman" w:hAnsi="Times New Roman" w:cs="Times New Roman"/>
          <w:color w:val="000000"/>
          <w:sz w:val="28"/>
          <w:szCs w:val="28"/>
          <w:lang w:eastAsia="ru-RU"/>
        </w:rPr>
        <w:t>юридического лица.</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Так, например, в соответствии с Указанием Генпрокуратуры России № 52 - 11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мошенничество (статья 159)</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присвоение или растрата (статья 160)</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коммерческий подкуп (статья 204)</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злоупотребление должностными полномочиями (статья 285)</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нецелевое расходование бюджетных средств (статья 285.1)</w:t>
      </w:r>
    </w:p>
    <w:p w:rsidR="00863D78" w:rsidRPr="006836D7"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нецелевое расходование средств государственных внебюджетных фондов</w:t>
      </w:r>
      <w:r>
        <w:rPr>
          <w:rFonts w:ascii="Times New Roman" w:eastAsia="Times New Roman" w:hAnsi="Times New Roman" w:cs="Times New Roman"/>
          <w:color w:val="000000"/>
          <w:sz w:val="28"/>
          <w:szCs w:val="28"/>
          <w:lang w:eastAsia="ru-RU"/>
        </w:rPr>
        <w:t xml:space="preserve"> </w:t>
      </w:r>
      <w:r w:rsidR="00863D78" w:rsidRPr="006836D7">
        <w:rPr>
          <w:rFonts w:ascii="Times New Roman" w:eastAsia="Times New Roman" w:hAnsi="Times New Roman" w:cs="Times New Roman"/>
          <w:color w:val="000000"/>
          <w:sz w:val="28"/>
          <w:szCs w:val="28"/>
          <w:lang w:eastAsia="ru-RU"/>
        </w:rPr>
        <w:t>(статья 285.2)</w:t>
      </w:r>
    </w:p>
    <w:p w:rsidR="00863D78" w:rsidRPr="006836D7"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внесение в единые государственные реестры заведомо недостоверных</w:t>
      </w:r>
      <w:r>
        <w:rPr>
          <w:rFonts w:ascii="Times New Roman" w:eastAsia="Times New Roman" w:hAnsi="Times New Roman" w:cs="Times New Roman"/>
          <w:color w:val="000000"/>
          <w:sz w:val="28"/>
          <w:szCs w:val="28"/>
          <w:lang w:eastAsia="ru-RU"/>
        </w:rPr>
        <w:t xml:space="preserve"> </w:t>
      </w:r>
      <w:r w:rsidR="00863D78" w:rsidRPr="006836D7">
        <w:rPr>
          <w:rFonts w:ascii="Times New Roman" w:eastAsia="Times New Roman" w:hAnsi="Times New Roman" w:cs="Times New Roman"/>
          <w:color w:val="000000"/>
          <w:sz w:val="28"/>
          <w:szCs w:val="28"/>
          <w:lang w:eastAsia="ru-RU"/>
        </w:rPr>
        <w:t>сведений (статья 285.3)</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превышение должностных полномочий (статья 286)</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незаконное участие в предпринимательской деятельности (статья 289)</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получение взятки (статья 290)</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дача взятки (статья 291)</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посредничество во взяточничестве (статья 291.1)</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служебный подлог (статья 292)</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провокация взятки либо коммерческого подкупа (статья 304)</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подкуп или принуждение к даче показаний или уклонению от дачи показаний либо к неправильному переводу (статья 309) и другие.</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За преступления коррупционной направленности Уголовным кодексом Российской Федерации предусмотрены следующие виды наказаний: </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 xml:space="preserve">штраф; лишение права занимать определенные должности или заниматься определенной деятельностью; </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63D78" w:rsidRPr="00863D78">
        <w:rPr>
          <w:rFonts w:ascii="Times New Roman" w:eastAsia="Times New Roman" w:hAnsi="Times New Roman" w:cs="Times New Roman"/>
          <w:color w:val="000000"/>
          <w:sz w:val="28"/>
          <w:szCs w:val="28"/>
          <w:lang w:eastAsia="ru-RU"/>
        </w:rPr>
        <w:t>обязательные работы; исправительные работы; принудительные работы;</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ограничение свободы; лишение свободы на определенный срок.</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Административная ответственность за коррупционные правонарушении 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5.17 «</w:t>
      </w:r>
      <w:proofErr w:type="spellStart"/>
      <w:r w:rsidR="00863D78" w:rsidRPr="00863D78">
        <w:rPr>
          <w:rFonts w:ascii="Times New Roman" w:eastAsia="Times New Roman" w:hAnsi="Times New Roman" w:cs="Times New Roman"/>
          <w:color w:val="000000"/>
          <w:sz w:val="28"/>
          <w:szCs w:val="28"/>
          <w:lang w:eastAsia="ru-RU"/>
        </w:rPr>
        <w:t>Непредоставление</w:t>
      </w:r>
      <w:proofErr w:type="spellEnd"/>
      <w:r w:rsidR="00863D78" w:rsidRPr="00863D78">
        <w:rPr>
          <w:rFonts w:ascii="Times New Roman" w:eastAsia="Times New Roman" w:hAnsi="Times New Roman" w:cs="Times New Roman"/>
          <w:color w:val="000000"/>
          <w:sz w:val="28"/>
          <w:szCs w:val="28"/>
          <w:lang w:eastAsia="ru-RU"/>
        </w:rPr>
        <w:t xml:space="preserve"> или </w:t>
      </w:r>
      <w:proofErr w:type="spellStart"/>
      <w:r w:rsidR="00863D78" w:rsidRPr="00863D78">
        <w:rPr>
          <w:rFonts w:ascii="Times New Roman" w:eastAsia="Times New Roman" w:hAnsi="Times New Roman" w:cs="Times New Roman"/>
          <w:color w:val="000000"/>
          <w:sz w:val="28"/>
          <w:szCs w:val="28"/>
          <w:lang w:eastAsia="ru-RU"/>
        </w:rPr>
        <w:t>неопубликование</w:t>
      </w:r>
      <w:proofErr w:type="spellEnd"/>
      <w:r w:rsidR="00863D78" w:rsidRPr="00863D78">
        <w:rPr>
          <w:rFonts w:ascii="Times New Roman" w:eastAsia="Times New Roman" w:hAnsi="Times New Roman" w:cs="Times New Roman"/>
          <w:color w:val="000000"/>
          <w:sz w:val="28"/>
          <w:szCs w:val="28"/>
          <w:lang w:eastAsia="ru-RU"/>
        </w:rPr>
        <w:t xml:space="preserve"> отчета, сведений о поступлении и расходовании средств, выделенных на подготовку и проведение выборов, референдума» </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5.45 «Использование преимуществ должностного или служебного положения в период избирательной кампании, кампании референдума»</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 xml:space="preserve">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статья </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5.50 «Нарушение правил перечисления средств, внесенных в избирательный фонд, фонд референдума»</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7.27 «Мелкое хищение» (в случае совершения соответствующего действия путем присвоения или растраты)</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7.30 «Нарушение порядка размещения заказа на поставки товаров, выполнение работ, оказание услуг для нужд заказчиков»</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14.9 «Ограничение конкуренции органами власти, органами местного самоуправления»</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 xml:space="preserve">статья 15.21 «Использование служебной информации на рынке ценных бумаг» </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19.28 «Незаконное вознаграждение от имени юридического лица»</w:t>
      </w:r>
    </w:p>
    <w:p w:rsidR="00863D78" w:rsidRPr="00863D78" w:rsidRDefault="006836D7" w:rsidP="006836D7">
      <w:pPr>
        <w:tabs>
          <w:tab w:val="left" w:pos="12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3D78" w:rsidRPr="00863D78">
        <w:rPr>
          <w:rFonts w:ascii="Times New Roman" w:eastAsia="Times New Roman" w:hAnsi="Times New Roman" w:cs="Times New Roman"/>
          <w:color w:val="000000"/>
          <w:sz w:val="28"/>
          <w:szCs w:val="28"/>
          <w:lang w:eastAsia="ru-RU"/>
        </w:rPr>
        <w:t>статья 19.29 «Незаконное привлечение к трудовой деятельности государственного служащего (бывшего государственного служащего)» и другие.</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 административный штраф; административный арест; дисквалификация.</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Гражданско-правовая ответственность за коррупционные правонарушения.</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Если совершенным коррупционным правонарушением (уголовного, административного, дисциплинарного характера) причиняется имущественный </w:t>
      </w:r>
      <w:r w:rsidRPr="00863D78">
        <w:rPr>
          <w:rFonts w:ascii="Times New Roman" w:eastAsia="Times New Roman" w:hAnsi="Times New Roman" w:cs="Times New Roman"/>
          <w:color w:val="000000"/>
          <w:sz w:val="28"/>
          <w:szCs w:val="28"/>
          <w:lang w:eastAsia="ru-RU"/>
        </w:rPr>
        <w:lastRenderedPageBreak/>
        <w:t>ущерб, то возникают делик</w:t>
      </w:r>
      <w:r w:rsidR="00566997">
        <w:rPr>
          <w:rFonts w:ascii="Times New Roman" w:eastAsia="Times New Roman" w:hAnsi="Times New Roman" w:cs="Times New Roman"/>
          <w:color w:val="000000"/>
          <w:sz w:val="28"/>
          <w:szCs w:val="28"/>
          <w:lang w:eastAsia="ru-RU"/>
        </w:rPr>
        <w:t>а</w:t>
      </w:r>
      <w:r w:rsidRPr="00863D78">
        <w:rPr>
          <w:rFonts w:ascii="Times New Roman" w:eastAsia="Times New Roman" w:hAnsi="Times New Roman" w:cs="Times New Roman"/>
          <w:color w:val="000000"/>
          <w:sz w:val="28"/>
          <w:szCs w:val="28"/>
          <w:lang w:eastAsia="ru-RU"/>
        </w:rPr>
        <w:t>тные обязательства (обязательства вследствие причинения вреда).</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Дисциплинарная ответственность за коррупционные правонарушения. 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1) замечание;</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2) выговор;</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3) увольнение по соответствующим основаниям.</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863D78" w:rsidRPr="00863D78" w:rsidRDefault="00863D78" w:rsidP="00863D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3D78">
        <w:rPr>
          <w:rFonts w:ascii="Times New Roman" w:eastAsia="Times New Roman" w:hAnsi="Times New Roman" w:cs="Times New Roman"/>
          <w:color w:val="000000"/>
          <w:sz w:val="28"/>
          <w:szCs w:val="28"/>
          <w:lang w:eastAsia="ru-RU"/>
        </w:rPr>
        <w:t xml:space="preserve">С директором школы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№161-ФЗ «О государственных и муниципальных унитарных предприятиях». Кроме того, в соответствии с частью 8 статьи 8 Федерального закона № 273-ФЗ, </w:t>
      </w:r>
      <w:proofErr w:type="spellStart"/>
      <w:r w:rsidRPr="00863D78">
        <w:rPr>
          <w:rFonts w:ascii="Times New Roman" w:eastAsia="Times New Roman" w:hAnsi="Times New Roman" w:cs="Times New Roman"/>
          <w:color w:val="000000"/>
          <w:sz w:val="28"/>
          <w:szCs w:val="28"/>
          <w:lang w:eastAsia="ru-RU"/>
        </w:rPr>
        <w:t>непредоставление</w:t>
      </w:r>
      <w:proofErr w:type="spellEnd"/>
      <w:r w:rsidRPr="00863D78">
        <w:rPr>
          <w:rFonts w:ascii="Times New Roman" w:eastAsia="Times New Roman" w:hAnsi="Times New Roman" w:cs="Times New Roman"/>
          <w:color w:val="000000"/>
          <w:sz w:val="28"/>
          <w:szCs w:val="28"/>
          <w:lang w:eastAsia="ru-RU"/>
        </w:rPr>
        <w:t xml:space="preserve">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w:t>
      </w:r>
      <w:r w:rsidRPr="00863D78">
        <w:rPr>
          <w:rFonts w:ascii="Times New Roman" w:eastAsia="Times New Roman" w:hAnsi="Times New Roman" w:cs="Times New Roman"/>
          <w:color w:val="000000"/>
          <w:sz w:val="28"/>
          <w:szCs w:val="28"/>
          <w:lang w:eastAsia="ru-RU"/>
        </w:rPr>
        <w:lastRenderedPageBreak/>
        <w:t>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7A2F70" w:rsidRDefault="001D0014"/>
    <w:sectPr w:rsidR="007A2F70" w:rsidSect="00EC083D">
      <w:pgSz w:w="11906" w:h="16838" w:code="9"/>
      <w:pgMar w:top="1087" w:right="806"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35411"/>
    <w:multiLevelType w:val="hybridMultilevel"/>
    <w:tmpl w:val="C012E2C2"/>
    <w:lvl w:ilvl="0" w:tplc="821A89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290AD8"/>
    <w:multiLevelType w:val="hybridMultilevel"/>
    <w:tmpl w:val="53DC8678"/>
    <w:lvl w:ilvl="0" w:tplc="821A89C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77473982"/>
    <w:multiLevelType w:val="hybridMultilevel"/>
    <w:tmpl w:val="EA3A32C2"/>
    <w:lvl w:ilvl="0" w:tplc="821A89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6973EE"/>
    <w:multiLevelType w:val="hybridMultilevel"/>
    <w:tmpl w:val="5B5E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9"/>
    <w:rsid w:val="001D0014"/>
    <w:rsid w:val="001D42EF"/>
    <w:rsid w:val="002250B7"/>
    <w:rsid w:val="0051143C"/>
    <w:rsid w:val="00566997"/>
    <w:rsid w:val="006836D7"/>
    <w:rsid w:val="00863D78"/>
    <w:rsid w:val="00DB7A34"/>
    <w:rsid w:val="00E3683D"/>
    <w:rsid w:val="00E61ADA"/>
    <w:rsid w:val="00E63093"/>
    <w:rsid w:val="00F92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A8A12-FD28-4274-A5AA-50207A89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A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1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1</cp:lastModifiedBy>
  <cp:revision>10</cp:revision>
  <cp:lastPrinted>2022-09-24T09:45:00Z</cp:lastPrinted>
  <dcterms:created xsi:type="dcterms:W3CDTF">2021-09-17T08:43:00Z</dcterms:created>
  <dcterms:modified xsi:type="dcterms:W3CDTF">2024-04-11T08:53:00Z</dcterms:modified>
</cp:coreProperties>
</file>