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6B74" w14:textId="77777777" w:rsidR="004F1B85" w:rsidRPr="004F1B85" w:rsidRDefault="004F1B85" w:rsidP="004F1B85">
      <w:pPr>
        <w:shd w:val="clear" w:color="auto" w:fill="FFFFFF"/>
        <w:spacing w:after="0" w:line="345" w:lineRule="atLeast"/>
        <w:rPr>
          <w:rFonts w:ascii="PT Sans" w:eastAsia="Times New Roman" w:hAnsi="PT Sans" w:cs="Times New Roman"/>
          <w:b/>
          <w:bCs/>
          <w:color w:val="1A0DAB"/>
          <w:kern w:val="0"/>
          <w:sz w:val="27"/>
          <w:szCs w:val="27"/>
          <w:lang w:val="ru-BY" w:eastAsia="ru-BY"/>
          <w14:ligatures w14:val="none"/>
        </w:rPr>
      </w:pPr>
      <w:hyperlink r:id="rId4" w:history="1">
        <w:r w:rsidRPr="004F1B85">
          <w:rPr>
            <w:rFonts w:ascii="PT Sans" w:eastAsia="Times New Roman" w:hAnsi="PT Sans" w:cs="Times New Roman"/>
            <w:b/>
            <w:bCs/>
            <w:color w:val="1A0DAB"/>
            <w:kern w:val="0"/>
            <w:sz w:val="27"/>
            <w:szCs w:val="27"/>
            <w:lang w:val="ru-BY" w:eastAsia="ru-BY"/>
            <w14:ligatures w14:val="none"/>
          </w:rPr>
          <w:t>Федеральный закон от 29.12.2012 N 273-ФЗ (ред. от 29.12.2025) "Об образовании в Российской Федерации" (с изм. и доп., вступ. в силу с 01.01.2026)</w:t>
        </w:r>
      </w:hyperlink>
    </w:p>
    <w:p w14:paraId="7EBBFB0F" w14:textId="77777777" w:rsidR="004F1B85" w:rsidRPr="004F1B85" w:rsidRDefault="004F1B85" w:rsidP="004F1B85">
      <w:pPr>
        <w:shd w:val="clear" w:color="auto" w:fill="FFFFFF"/>
        <w:spacing w:after="0" w:line="45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ru-BY" w:eastAsia="ru-BY"/>
          <w14:ligatures w14:val="none"/>
        </w:rPr>
      </w:pPr>
      <w:r w:rsidRPr="004F1B85">
        <w:rPr>
          <w:rFonts w:ascii="Arial" w:eastAsia="Times New Roman" w:hAnsi="Arial" w:cs="Arial"/>
          <w:b/>
          <w:bCs/>
          <w:color w:val="000000"/>
          <w:kern w:val="36"/>
          <w:sz w:val="30"/>
          <w:szCs w:val="30"/>
          <w:lang w:val="ru-BY" w:eastAsia="ru-BY"/>
          <w14:ligatures w14:val="none"/>
        </w:rPr>
        <w:t>Статья 101. Осуществление образовательной деятельности за счет средств физических лиц и юридических лиц</w:t>
      </w:r>
    </w:p>
    <w:p w14:paraId="0C9B57F4" w14:textId="77777777" w:rsidR="004F1B85" w:rsidRPr="004F1B85" w:rsidRDefault="004F1B85" w:rsidP="004F1B8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4F1B8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собой осуществление образовательной деятельности по заданиям и за счет средств физических и (или) юридических лиц по договорам об оказании платных образовательных услуг. Доход от оказания платных образовательных услуг используется указанными организациями в соответствии с уставными целями.</w:t>
      </w:r>
    </w:p>
    <w:p w14:paraId="3E89D587" w14:textId="77777777" w:rsidR="004F1B85" w:rsidRPr="004F1B85" w:rsidRDefault="004F1B85" w:rsidP="004F1B8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4F1B8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1.1. Организации, осуществляющие образовательную деятельность, также вправе осуществлять указанную деятельность за счет собственных средств этих организаций, в том числе средств, полученных от приносящей доход деятельности, добровольных пожертвований и целевых взносов, поступивших в организации, осуществляющие образовательную деятельность, от физических и (или) юридических лиц в соответствии с гражданским законодательством Российской Федерации.</w:t>
      </w:r>
    </w:p>
    <w:p w14:paraId="48D16420" w14:textId="77777777" w:rsidR="004F1B85" w:rsidRPr="004F1B85" w:rsidRDefault="004F1B85" w:rsidP="004F1B8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</w:pPr>
      <w:r w:rsidRPr="004F1B8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(часть 1.1 введена Федеральным </w:t>
      </w:r>
      <w:hyperlink r:id="rId5" w:anchor="dst100071" w:history="1">
        <w:r w:rsidRPr="004F1B8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val="ru-BY" w:eastAsia="ru-BY"/>
            <w14:ligatures w14:val="none"/>
          </w:rPr>
          <w:t>законом</w:t>
        </w:r>
      </w:hyperlink>
      <w:r w:rsidRPr="004F1B8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 от 14.04.2023 N 124-ФЗ)</w:t>
      </w:r>
    </w:p>
    <w:p w14:paraId="23FAEF6D" w14:textId="77777777" w:rsidR="004F1B85" w:rsidRPr="004F1B85" w:rsidRDefault="004F1B85" w:rsidP="004F1B85">
      <w:pPr>
        <w:shd w:val="clear" w:color="auto" w:fill="FFFFFF"/>
        <w:spacing w:before="210" w:after="0" w:line="360" w:lineRule="atLeast"/>
        <w:ind w:firstLine="540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4F1B8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1.2. </w:t>
      </w:r>
      <w:hyperlink r:id="rId6" w:anchor="dst100006" w:history="1">
        <w:r w:rsidRPr="004F1B85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val="ru-BY" w:eastAsia="ru-BY"/>
            <w14:ligatures w14:val="none"/>
          </w:rPr>
          <w:t>Перечень</w:t>
        </w:r>
      </w:hyperlink>
      <w:r w:rsidRPr="004F1B8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 направлений подготовки и специальностей высшего образования, научных специальностей, по которым определяется предельное количество мест для приема на обучение по образовательным программам высшего образования по договорам об оказании платных образовательных услуг, </w:t>
      </w:r>
      <w:hyperlink r:id="rId7" w:anchor="dst100009" w:history="1">
        <w:r w:rsidRPr="004F1B85">
          <w:rPr>
            <w:rFonts w:ascii="Times New Roman" w:eastAsia="Times New Roman" w:hAnsi="Times New Roman" w:cs="Times New Roman"/>
            <w:color w:val="1A0DAB"/>
            <w:kern w:val="0"/>
            <w:sz w:val="30"/>
            <w:szCs w:val="30"/>
            <w:u w:val="single"/>
            <w:lang w:val="ru-BY" w:eastAsia="ru-BY"/>
            <w14:ligatures w14:val="none"/>
          </w:rPr>
          <w:t>порядок и сроки</w:t>
        </w:r>
      </w:hyperlink>
      <w:r w:rsidRPr="004F1B8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 определения предельного количества таких мест утверждаются Правительством Российской Федерации.</w:t>
      </w:r>
    </w:p>
    <w:p w14:paraId="6CBFED3B" w14:textId="77777777" w:rsidR="004F1B85" w:rsidRPr="004F1B85" w:rsidRDefault="004F1B85" w:rsidP="004F1B85">
      <w:pPr>
        <w:shd w:val="clear" w:color="auto" w:fill="FFFFFF"/>
        <w:spacing w:before="210" w:after="0" w:line="360" w:lineRule="atLeast"/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</w:pPr>
      <w:r w:rsidRPr="004F1B8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(часть 1.2 введена Федеральным </w:t>
      </w:r>
      <w:hyperlink r:id="rId8" w:anchor="dst100010" w:history="1">
        <w:r w:rsidRPr="004F1B85">
          <w:rPr>
            <w:rFonts w:ascii="Times New Roman" w:eastAsia="Times New Roman" w:hAnsi="Times New Roman" w:cs="Times New Roman"/>
            <w:color w:val="1A0DAB"/>
            <w:kern w:val="0"/>
            <w:sz w:val="28"/>
            <w:szCs w:val="28"/>
            <w:lang w:val="ru-BY" w:eastAsia="ru-BY"/>
            <w14:ligatures w14:val="none"/>
          </w:rPr>
          <w:t>законом</w:t>
        </w:r>
      </w:hyperlink>
      <w:r w:rsidRPr="004F1B85">
        <w:rPr>
          <w:rFonts w:ascii="Times New Roman" w:eastAsia="Times New Roman" w:hAnsi="Times New Roman" w:cs="Times New Roman"/>
          <w:color w:val="828282"/>
          <w:kern w:val="0"/>
          <w:sz w:val="28"/>
          <w:szCs w:val="28"/>
          <w:lang w:val="ru-BY" w:eastAsia="ru-BY"/>
          <w14:ligatures w14:val="none"/>
        </w:rPr>
        <w:t> от 23.05.2025 N 114-ФЗ)</w:t>
      </w:r>
    </w:p>
    <w:p w14:paraId="19FCD8F6" w14:textId="77777777" w:rsidR="004F1B85" w:rsidRPr="004F1B85" w:rsidRDefault="004F1B85" w:rsidP="004F1B8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4F1B8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 xml:space="preserve">2. Платные образовательные услуги не могут быть оказаны вместо образовательной деятельности, финансовое обеспечение которой осуществляется за счет бюджетных ассигнований федерального </w:t>
      </w:r>
      <w:r w:rsidRPr="004F1B8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lastRenderedPageBreak/>
        <w:t>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возвращаются оплатившим эти услуги лицам.</w:t>
      </w:r>
    </w:p>
    <w:p w14:paraId="141C17D5" w14:textId="77777777" w:rsidR="004F1B85" w:rsidRPr="004F1B85" w:rsidRDefault="004F1B85" w:rsidP="004F1B85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</w:pPr>
      <w:r w:rsidRPr="004F1B85"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val="ru-BY" w:eastAsia="ru-BY"/>
          <w14:ligatures w14:val="none"/>
        </w:rPr>
        <w:t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услуг условиях.</w:t>
      </w:r>
    </w:p>
    <w:p w14:paraId="2BD11A53" w14:textId="77777777" w:rsidR="009940EA" w:rsidRDefault="009940EA"/>
    <w:sectPr w:rsidR="009940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F10"/>
    <w:rsid w:val="00397108"/>
    <w:rsid w:val="004F1B85"/>
    <w:rsid w:val="0054264A"/>
    <w:rsid w:val="009163E6"/>
    <w:rsid w:val="009940EA"/>
    <w:rsid w:val="00BA3068"/>
    <w:rsid w:val="00D6090D"/>
    <w:rsid w:val="00EB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367A8-887B-4C22-B16E-22A259D9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5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5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5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5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5F1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5F1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5F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5F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5F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5F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5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5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5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5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5F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5F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5F1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5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5F1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5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5819/3d0cac60971a511280cbba229d9b6329c07731f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/document/cons_doc_LAW_519473/d8bac2bc27afc2f5f0ad882176a3fb823e39fa70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9484/3456d4962573c1373ada7b1426d8947d122774da/" TargetMode="External"/><Relationship Id="rId5" Type="http://schemas.openxmlformats.org/officeDocument/2006/relationships/hyperlink" Target="https://www.consultant.ru/document/cons_doc_LAW_444703/3d0cac60971a511280cbba229d9b6329c07731f7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/document/cons_doc_LAW_140174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2026-01-30T07:46:00Z</dcterms:created>
  <dcterms:modified xsi:type="dcterms:W3CDTF">2026-01-30T07:46:00Z</dcterms:modified>
</cp:coreProperties>
</file>