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836" w:rsidRPr="001540B4" w:rsidRDefault="00167836" w:rsidP="00167836">
      <w:pPr>
        <w:pStyle w:val="11"/>
        <w:widowControl/>
        <w:shd w:val="clear" w:color="auto" w:fill="auto"/>
        <w:spacing w:line="240" w:lineRule="auto"/>
        <w:rPr>
          <w:b/>
          <w:spacing w:val="0"/>
          <w:sz w:val="27"/>
          <w:szCs w:val="27"/>
        </w:rPr>
      </w:pPr>
      <w:r w:rsidRPr="001540B4">
        <w:rPr>
          <w:b/>
          <w:spacing w:val="0"/>
          <w:sz w:val="27"/>
          <w:szCs w:val="27"/>
        </w:rPr>
        <w:t>СОГЛАШЕНИЕ</w:t>
      </w:r>
    </w:p>
    <w:p w:rsidR="005208EA" w:rsidRPr="001540B4" w:rsidRDefault="00167836" w:rsidP="00DE1FA2">
      <w:pPr>
        <w:pStyle w:val="Default"/>
        <w:ind w:right="7" w:firstLine="567"/>
        <w:jc w:val="center"/>
        <w:rPr>
          <w:sz w:val="27"/>
          <w:szCs w:val="27"/>
        </w:rPr>
      </w:pPr>
      <w:r w:rsidRPr="001540B4">
        <w:rPr>
          <w:sz w:val="27"/>
          <w:szCs w:val="27"/>
        </w:rPr>
        <w:t xml:space="preserve">о сотрудничестве между </w:t>
      </w:r>
      <w:r w:rsidR="00DE1FA2" w:rsidRPr="001540B4">
        <w:rPr>
          <w:sz w:val="27"/>
          <w:szCs w:val="27"/>
        </w:rPr>
        <w:t xml:space="preserve">министерством информационных технологий и связи Ростовской области </w:t>
      </w:r>
      <w:r w:rsidRPr="001540B4">
        <w:rPr>
          <w:sz w:val="27"/>
          <w:szCs w:val="27"/>
        </w:rPr>
        <w:t>и</w:t>
      </w:r>
      <w:r w:rsidR="00DE1FA2" w:rsidRPr="001540B4">
        <w:rPr>
          <w:sz w:val="27"/>
          <w:szCs w:val="27"/>
        </w:rPr>
        <w:t xml:space="preserve"> </w:t>
      </w:r>
      <w:r w:rsidR="009871C4">
        <w:rPr>
          <w:sz w:val="27"/>
          <w:szCs w:val="27"/>
        </w:rPr>
        <w:t>муниципальное бюджетное общеобразовательное учреждение «Лицей №56» Ворошиловского района города Ростова-на-Дону</w:t>
      </w:r>
      <w:r w:rsidRPr="001540B4">
        <w:rPr>
          <w:sz w:val="27"/>
          <w:szCs w:val="27"/>
        </w:rPr>
        <w:t xml:space="preserve"> </w:t>
      </w:r>
    </w:p>
    <w:p w:rsidR="00167836" w:rsidRPr="001540B4" w:rsidRDefault="00167836" w:rsidP="00DE1FA2">
      <w:pPr>
        <w:pStyle w:val="Default"/>
        <w:ind w:right="7" w:firstLine="567"/>
        <w:jc w:val="center"/>
        <w:rPr>
          <w:sz w:val="27"/>
          <w:szCs w:val="27"/>
        </w:rPr>
      </w:pPr>
      <w:r w:rsidRPr="001540B4">
        <w:rPr>
          <w:sz w:val="27"/>
          <w:szCs w:val="27"/>
        </w:rPr>
        <w:t>в области использования результатов космической деятельности</w:t>
      </w:r>
    </w:p>
    <w:p w:rsidR="00167836" w:rsidRPr="001540B4" w:rsidRDefault="00167836" w:rsidP="00167836">
      <w:pPr>
        <w:pStyle w:val="11"/>
        <w:widowControl/>
        <w:shd w:val="clear" w:color="auto" w:fill="auto"/>
        <w:spacing w:line="240" w:lineRule="auto"/>
        <w:rPr>
          <w:color w:val="000000"/>
          <w:spacing w:val="0"/>
          <w:sz w:val="27"/>
          <w:szCs w:val="27"/>
        </w:rPr>
      </w:pPr>
    </w:p>
    <w:p w:rsidR="00167836" w:rsidRPr="001540B4" w:rsidRDefault="00167836" w:rsidP="003E5CB2">
      <w:pPr>
        <w:pStyle w:val="11"/>
        <w:widowControl/>
        <w:shd w:val="clear" w:color="auto" w:fill="auto"/>
        <w:tabs>
          <w:tab w:val="left" w:pos="8049"/>
        </w:tabs>
        <w:spacing w:line="240" w:lineRule="auto"/>
        <w:jc w:val="left"/>
        <w:rPr>
          <w:spacing w:val="0"/>
          <w:sz w:val="27"/>
          <w:szCs w:val="27"/>
        </w:rPr>
      </w:pPr>
      <w:r w:rsidRPr="001540B4">
        <w:rPr>
          <w:rStyle w:val="Exact"/>
          <w:spacing w:val="0"/>
          <w:sz w:val="27"/>
          <w:szCs w:val="27"/>
        </w:rPr>
        <w:t xml:space="preserve">«____» _________ </w:t>
      </w:r>
      <w:r w:rsidR="00201451" w:rsidRPr="001540B4">
        <w:rPr>
          <w:rStyle w:val="Exact"/>
          <w:spacing w:val="0"/>
          <w:sz w:val="27"/>
          <w:szCs w:val="27"/>
        </w:rPr>
        <w:t>201</w:t>
      </w:r>
      <w:r w:rsidR="00DE1FA2" w:rsidRPr="001540B4">
        <w:rPr>
          <w:rStyle w:val="Exact"/>
          <w:spacing w:val="0"/>
          <w:sz w:val="27"/>
          <w:szCs w:val="27"/>
        </w:rPr>
        <w:t>8</w:t>
      </w:r>
      <w:r w:rsidRPr="001540B4">
        <w:rPr>
          <w:rStyle w:val="Exact"/>
          <w:spacing w:val="0"/>
          <w:sz w:val="27"/>
          <w:szCs w:val="27"/>
        </w:rPr>
        <w:t xml:space="preserve"> г.</w:t>
      </w:r>
      <w:r w:rsidR="00DE1FA2" w:rsidRPr="001540B4">
        <w:rPr>
          <w:rStyle w:val="Exact"/>
          <w:spacing w:val="0"/>
          <w:sz w:val="27"/>
          <w:szCs w:val="27"/>
        </w:rPr>
        <w:tab/>
      </w:r>
      <w:r w:rsidRPr="001540B4">
        <w:rPr>
          <w:rStyle w:val="Exact"/>
          <w:spacing w:val="0"/>
          <w:sz w:val="27"/>
          <w:szCs w:val="27"/>
        </w:rPr>
        <w:t xml:space="preserve"> </w:t>
      </w:r>
      <w:r w:rsidRPr="001540B4">
        <w:rPr>
          <w:spacing w:val="0"/>
          <w:sz w:val="27"/>
          <w:szCs w:val="27"/>
        </w:rPr>
        <w:t xml:space="preserve">г. </w:t>
      </w:r>
      <w:r w:rsidR="00DE1FA2" w:rsidRPr="001540B4">
        <w:rPr>
          <w:spacing w:val="0"/>
          <w:sz w:val="27"/>
          <w:szCs w:val="27"/>
        </w:rPr>
        <w:t>Ростов-на-Дону</w:t>
      </w:r>
    </w:p>
    <w:p w:rsidR="00167836" w:rsidRPr="001540B4" w:rsidRDefault="00167836" w:rsidP="00167836">
      <w:pPr>
        <w:pStyle w:val="11"/>
        <w:widowControl/>
        <w:shd w:val="clear" w:color="auto" w:fill="auto"/>
        <w:tabs>
          <w:tab w:val="left" w:pos="993"/>
        </w:tabs>
        <w:spacing w:line="240" w:lineRule="auto"/>
        <w:jc w:val="both"/>
        <w:rPr>
          <w:spacing w:val="0"/>
          <w:sz w:val="27"/>
          <w:szCs w:val="27"/>
        </w:rPr>
      </w:pPr>
    </w:p>
    <w:p w:rsidR="00DE1FA2" w:rsidRPr="009871C4" w:rsidRDefault="00DE1FA2" w:rsidP="00E0256D">
      <w:pPr>
        <w:pStyle w:val="Default"/>
        <w:ind w:right="7" w:firstLine="709"/>
        <w:jc w:val="both"/>
        <w:rPr>
          <w:i/>
          <w:sz w:val="27"/>
          <w:szCs w:val="27"/>
          <w:u w:val="single"/>
        </w:rPr>
      </w:pPr>
      <w:r w:rsidRPr="001540B4">
        <w:rPr>
          <w:sz w:val="27"/>
          <w:szCs w:val="27"/>
        </w:rPr>
        <w:t>Министерство информационных технологий и связи Ростовской области</w:t>
      </w:r>
      <w:r w:rsidR="00167836" w:rsidRPr="001540B4">
        <w:rPr>
          <w:sz w:val="27"/>
          <w:szCs w:val="27"/>
        </w:rPr>
        <w:t xml:space="preserve">, именуемое в дальнейшем </w:t>
      </w:r>
      <w:r w:rsidRPr="001540B4">
        <w:rPr>
          <w:sz w:val="27"/>
          <w:szCs w:val="27"/>
        </w:rPr>
        <w:t>«Министерство»</w:t>
      </w:r>
      <w:r w:rsidR="00167836" w:rsidRPr="001540B4">
        <w:rPr>
          <w:sz w:val="27"/>
          <w:szCs w:val="27"/>
        </w:rPr>
        <w:t xml:space="preserve">, </w:t>
      </w:r>
      <w:r w:rsidRPr="001540B4">
        <w:rPr>
          <w:sz w:val="27"/>
          <w:szCs w:val="27"/>
        </w:rPr>
        <w:t xml:space="preserve">в лице </w:t>
      </w:r>
      <w:r w:rsidRPr="001540B4">
        <w:rPr>
          <w:sz w:val="27"/>
          <w:szCs w:val="27"/>
          <w:lang w:eastAsia="en-US"/>
        </w:rPr>
        <w:t xml:space="preserve">заместителя </w:t>
      </w:r>
      <w:r w:rsidRPr="001540B4">
        <w:rPr>
          <w:sz w:val="27"/>
          <w:szCs w:val="27"/>
        </w:rPr>
        <w:t>министра Бондаренко Сергея Сергеевича</w:t>
      </w:r>
      <w:r w:rsidRPr="001540B4">
        <w:rPr>
          <w:sz w:val="27"/>
          <w:szCs w:val="27"/>
          <w:lang w:eastAsia="en-US"/>
        </w:rPr>
        <w:t>,</w:t>
      </w:r>
      <w:r w:rsidRPr="001540B4">
        <w:rPr>
          <w:color w:val="FF0000"/>
          <w:sz w:val="27"/>
          <w:szCs w:val="27"/>
          <w:lang w:eastAsia="en-US"/>
        </w:rPr>
        <w:t xml:space="preserve"> </w:t>
      </w:r>
      <w:r w:rsidRPr="001540B4">
        <w:rPr>
          <w:sz w:val="27"/>
          <w:szCs w:val="27"/>
        </w:rPr>
        <w:t>действующего на основании приказа министерства информационных технологий и связи Ростовской области от 21.09.2016 № 136 и Положения о министерстве информационных технологий и связи Ростовской области, утвержденного постановлением Прав</w:t>
      </w:r>
      <w:r w:rsidR="007B56DA" w:rsidRPr="001540B4">
        <w:rPr>
          <w:sz w:val="27"/>
          <w:szCs w:val="27"/>
        </w:rPr>
        <w:t xml:space="preserve">ительства Ростовской области </w:t>
      </w:r>
      <w:r w:rsidR="005208EA" w:rsidRPr="001540B4">
        <w:rPr>
          <w:sz w:val="27"/>
          <w:szCs w:val="27"/>
        </w:rPr>
        <w:br/>
      </w:r>
      <w:r w:rsidR="007B56DA" w:rsidRPr="001540B4">
        <w:rPr>
          <w:sz w:val="27"/>
          <w:szCs w:val="27"/>
        </w:rPr>
        <w:t xml:space="preserve">от </w:t>
      </w:r>
      <w:r w:rsidRPr="001540B4">
        <w:rPr>
          <w:sz w:val="27"/>
          <w:szCs w:val="27"/>
        </w:rPr>
        <w:t>09.12.2011 № 213</w:t>
      </w:r>
      <w:r w:rsidR="00167836" w:rsidRPr="001540B4">
        <w:rPr>
          <w:sz w:val="27"/>
          <w:szCs w:val="27"/>
        </w:rPr>
        <w:t>, и</w:t>
      </w:r>
      <w:r w:rsidRPr="001540B4">
        <w:rPr>
          <w:sz w:val="27"/>
          <w:szCs w:val="27"/>
        </w:rPr>
        <w:t xml:space="preserve"> </w:t>
      </w:r>
      <w:r w:rsidR="009871C4" w:rsidRPr="009871C4">
        <w:rPr>
          <w:sz w:val="27"/>
          <w:szCs w:val="27"/>
          <w:u w:val="single"/>
        </w:rPr>
        <w:t>МБОУ «Лицей №56» Ворошиловского р-на г. Ростова-на-Дону</w:t>
      </w:r>
    </w:p>
    <w:p w:rsidR="00DE1FA2" w:rsidRPr="001540B4" w:rsidRDefault="00DE1FA2" w:rsidP="00E0256D">
      <w:pPr>
        <w:pStyle w:val="Default"/>
        <w:ind w:right="7" w:firstLine="709"/>
        <w:jc w:val="center"/>
        <w:rPr>
          <w:i/>
          <w:sz w:val="20"/>
          <w:szCs w:val="20"/>
        </w:rPr>
      </w:pPr>
      <w:r w:rsidRPr="001540B4">
        <w:rPr>
          <w:i/>
          <w:sz w:val="20"/>
          <w:szCs w:val="20"/>
        </w:rPr>
        <w:t>наименование общеобразовательного учреждения</w:t>
      </w:r>
    </w:p>
    <w:p w:rsidR="00167836" w:rsidRPr="001540B4" w:rsidRDefault="000852DD" w:rsidP="00893064">
      <w:pPr>
        <w:pStyle w:val="Default"/>
        <w:ind w:right="7"/>
        <w:jc w:val="both"/>
        <w:rPr>
          <w:rFonts w:eastAsia="Courier New"/>
          <w:sz w:val="27"/>
          <w:szCs w:val="27"/>
          <w:lang w:bidi="ru-RU"/>
        </w:rPr>
      </w:pPr>
      <w:r w:rsidRPr="001540B4">
        <w:rPr>
          <w:sz w:val="27"/>
          <w:szCs w:val="27"/>
        </w:rPr>
        <w:t>именуемое в дальнейшем «</w:t>
      </w:r>
      <w:r w:rsidR="00167836" w:rsidRPr="001540B4">
        <w:rPr>
          <w:sz w:val="27"/>
          <w:szCs w:val="27"/>
        </w:rPr>
        <w:t>Школа</w:t>
      </w:r>
      <w:r w:rsidRPr="001540B4">
        <w:rPr>
          <w:sz w:val="27"/>
          <w:szCs w:val="27"/>
        </w:rPr>
        <w:t>»</w:t>
      </w:r>
      <w:r w:rsidR="00DE1FA2" w:rsidRPr="001540B4">
        <w:rPr>
          <w:sz w:val="27"/>
          <w:szCs w:val="27"/>
        </w:rPr>
        <w:t>,</w:t>
      </w:r>
      <w:r w:rsidR="00167836" w:rsidRPr="001540B4">
        <w:rPr>
          <w:sz w:val="27"/>
          <w:szCs w:val="27"/>
        </w:rPr>
        <w:t xml:space="preserve"> в лице </w:t>
      </w:r>
      <w:r w:rsidR="009871C4">
        <w:rPr>
          <w:i/>
          <w:sz w:val="27"/>
          <w:szCs w:val="27"/>
        </w:rPr>
        <w:t>директора Ивановой Натальи Владиславовны</w:t>
      </w:r>
      <w:r w:rsidR="00167836" w:rsidRPr="001540B4">
        <w:rPr>
          <w:sz w:val="27"/>
          <w:szCs w:val="27"/>
        </w:rPr>
        <w:t xml:space="preserve">, действующего на основании </w:t>
      </w:r>
      <w:r w:rsidR="009871C4" w:rsidRPr="009871C4">
        <w:rPr>
          <w:sz w:val="27"/>
          <w:szCs w:val="27"/>
          <w:u w:val="single"/>
        </w:rPr>
        <w:t>Устава</w:t>
      </w:r>
      <w:r w:rsidR="00167836" w:rsidRPr="001540B4">
        <w:rPr>
          <w:sz w:val="27"/>
          <w:szCs w:val="27"/>
        </w:rPr>
        <w:t>, в дальнейшем совместно именуемые «Стороны»,</w:t>
      </w:r>
      <w:r w:rsidR="00DE1FA2" w:rsidRPr="001540B4">
        <w:rPr>
          <w:sz w:val="27"/>
          <w:szCs w:val="27"/>
        </w:rPr>
        <w:t xml:space="preserve"> руководствуясь </w:t>
      </w:r>
      <w:r w:rsidR="00167836" w:rsidRPr="001540B4">
        <w:rPr>
          <w:sz w:val="27"/>
          <w:szCs w:val="27"/>
          <w:lang w:bidi="ru-RU"/>
        </w:rPr>
        <w:t>Основами государственной политики в области использования результатов космической деятельности в интересах модернизации экономики Российской Федерации и развития ее регионов на</w:t>
      </w:r>
      <w:r w:rsidR="00DE1FA2" w:rsidRPr="001540B4">
        <w:rPr>
          <w:sz w:val="27"/>
          <w:szCs w:val="27"/>
          <w:lang w:bidi="ru-RU"/>
        </w:rPr>
        <w:t xml:space="preserve"> период до 2030 года</w:t>
      </w:r>
      <w:r w:rsidR="00730343">
        <w:rPr>
          <w:sz w:val="27"/>
          <w:szCs w:val="27"/>
          <w:lang w:bidi="ru-RU"/>
        </w:rPr>
        <w:t xml:space="preserve">, </w:t>
      </w:r>
      <w:r w:rsidR="00730343" w:rsidRPr="001540B4">
        <w:rPr>
          <w:sz w:val="27"/>
          <w:szCs w:val="27"/>
        </w:rPr>
        <w:t xml:space="preserve">утвержденными </w:t>
      </w:r>
      <w:r w:rsidR="00730343" w:rsidRPr="001540B4">
        <w:rPr>
          <w:sz w:val="27"/>
          <w:szCs w:val="27"/>
          <w:lang w:bidi="ru-RU"/>
        </w:rPr>
        <w:t>Президентом Российской Федерации</w:t>
      </w:r>
      <w:r w:rsidR="00730343">
        <w:rPr>
          <w:sz w:val="27"/>
          <w:szCs w:val="27"/>
          <w:lang w:bidi="ru-RU"/>
        </w:rPr>
        <w:t xml:space="preserve"> </w:t>
      </w:r>
      <w:r w:rsidR="00730343" w:rsidRPr="001540B4">
        <w:rPr>
          <w:sz w:val="27"/>
          <w:szCs w:val="27"/>
        </w:rPr>
        <w:t>14.01.</w:t>
      </w:r>
      <w:r w:rsidR="00730343" w:rsidRPr="001540B4">
        <w:rPr>
          <w:sz w:val="27"/>
          <w:szCs w:val="27"/>
          <w:lang w:bidi="ru-RU"/>
        </w:rPr>
        <w:t>2014</w:t>
      </w:r>
      <w:r w:rsidR="00730343">
        <w:rPr>
          <w:sz w:val="27"/>
          <w:szCs w:val="27"/>
          <w:lang w:bidi="ru-RU"/>
        </w:rPr>
        <w:t xml:space="preserve"> № ПР-51</w:t>
      </w:r>
      <w:r w:rsidR="00DE1FA2" w:rsidRPr="001540B4">
        <w:rPr>
          <w:sz w:val="27"/>
          <w:szCs w:val="27"/>
          <w:lang w:bidi="ru-RU"/>
        </w:rPr>
        <w:t>, а также р</w:t>
      </w:r>
      <w:r w:rsidR="00167836" w:rsidRPr="001540B4">
        <w:rPr>
          <w:sz w:val="27"/>
          <w:szCs w:val="27"/>
        </w:rPr>
        <w:t xml:space="preserve">еализуя положения национальной </w:t>
      </w:r>
      <w:r w:rsidR="00DE1FA2" w:rsidRPr="001540B4">
        <w:rPr>
          <w:sz w:val="27"/>
          <w:szCs w:val="27"/>
        </w:rPr>
        <w:t>образовательной инициативы</w:t>
      </w:r>
      <w:r w:rsidR="00167836" w:rsidRPr="001540B4">
        <w:rPr>
          <w:sz w:val="27"/>
          <w:szCs w:val="27"/>
        </w:rPr>
        <w:t xml:space="preserve"> «Наша новая школа»</w:t>
      </w:r>
      <w:r w:rsidR="00DE1FA2" w:rsidRPr="001540B4">
        <w:rPr>
          <w:sz w:val="27"/>
          <w:szCs w:val="27"/>
        </w:rPr>
        <w:t xml:space="preserve">, утвержденной </w:t>
      </w:r>
      <w:r w:rsidR="000A1B21" w:rsidRPr="001540B4">
        <w:rPr>
          <w:sz w:val="27"/>
          <w:szCs w:val="27"/>
        </w:rPr>
        <w:t>Президентом Российской Федерации</w:t>
      </w:r>
      <w:r w:rsidR="005208EA" w:rsidRPr="001540B4">
        <w:rPr>
          <w:sz w:val="27"/>
          <w:szCs w:val="27"/>
        </w:rPr>
        <w:t xml:space="preserve"> </w:t>
      </w:r>
      <w:r w:rsidR="000A1B21" w:rsidRPr="001540B4">
        <w:rPr>
          <w:sz w:val="27"/>
          <w:szCs w:val="27"/>
        </w:rPr>
        <w:t>04.02.2010 № Пр-271</w:t>
      </w:r>
      <w:r w:rsidR="00DE1FA2" w:rsidRPr="001540B4">
        <w:rPr>
          <w:sz w:val="27"/>
          <w:szCs w:val="27"/>
        </w:rPr>
        <w:t>, з</w:t>
      </w:r>
      <w:r w:rsidR="00167836" w:rsidRPr="001540B4">
        <w:rPr>
          <w:rFonts w:eastAsia="Courier New"/>
          <w:sz w:val="27"/>
          <w:szCs w:val="27"/>
          <w:lang w:bidi="ru-RU"/>
        </w:rPr>
        <w:t>аключили</w:t>
      </w:r>
      <w:r w:rsidR="00DE1FA2" w:rsidRPr="001540B4">
        <w:rPr>
          <w:rFonts w:eastAsia="Courier New"/>
          <w:sz w:val="27"/>
          <w:szCs w:val="27"/>
          <w:lang w:bidi="ru-RU"/>
        </w:rPr>
        <w:t xml:space="preserve"> </w:t>
      </w:r>
      <w:r w:rsidR="00167836" w:rsidRPr="001540B4">
        <w:rPr>
          <w:rFonts w:eastAsia="Courier New"/>
          <w:sz w:val="27"/>
          <w:szCs w:val="27"/>
          <w:lang w:bidi="ru-RU"/>
        </w:rPr>
        <w:t>настоящее</w:t>
      </w:r>
      <w:r w:rsidR="00DE1FA2" w:rsidRPr="001540B4">
        <w:rPr>
          <w:rFonts w:eastAsia="Courier New"/>
          <w:sz w:val="27"/>
          <w:szCs w:val="27"/>
          <w:lang w:bidi="ru-RU"/>
        </w:rPr>
        <w:t xml:space="preserve"> </w:t>
      </w:r>
      <w:r w:rsidR="00167836" w:rsidRPr="001540B4">
        <w:rPr>
          <w:rFonts w:eastAsia="Courier New"/>
          <w:sz w:val="27"/>
          <w:szCs w:val="27"/>
          <w:lang w:bidi="ru-RU"/>
        </w:rPr>
        <w:t>Соглашение о нижеследующем.</w:t>
      </w:r>
    </w:p>
    <w:p w:rsidR="00167836" w:rsidRPr="001540B4" w:rsidRDefault="00CB150A" w:rsidP="00893064">
      <w:pPr>
        <w:spacing w:before="120" w:after="120"/>
        <w:jc w:val="center"/>
        <w:rPr>
          <w:rFonts w:ascii="Times New Roman" w:hAnsi="Times New Roman" w:cs="Times New Roman"/>
          <w:b/>
          <w:bCs/>
          <w:sz w:val="27"/>
          <w:szCs w:val="27"/>
          <w:lang w:eastAsia="en-US"/>
        </w:rPr>
      </w:pPr>
      <w:r w:rsidRPr="001540B4">
        <w:rPr>
          <w:rFonts w:ascii="Times New Roman" w:hAnsi="Times New Roman" w:cs="Times New Roman"/>
          <w:b/>
          <w:bCs/>
          <w:sz w:val="27"/>
          <w:szCs w:val="27"/>
          <w:lang w:eastAsia="en-US"/>
        </w:rPr>
        <w:t xml:space="preserve">1. </w:t>
      </w:r>
      <w:r w:rsidR="00167836" w:rsidRPr="001540B4">
        <w:rPr>
          <w:rFonts w:ascii="Times New Roman" w:hAnsi="Times New Roman" w:cs="Times New Roman"/>
          <w:b/>
          <w:bCs/>
          <w:sz w:val="27"/>
          <w:szCs w:val="27"/>
          <w:lang w:eastAsia="en-US"/>
        </w:rPr>
        <w:t>Цель и предмет Соглашения</w:t>
      </w:r>
    </w:p>
    <w:p w:rsidR="00167836" w:rsidRPr="001540B4" w:rsidRDefault="00167836" w:rsidP="00893064">
      <w:pPr>
        <w:pStyle w:val="11"/>
        <w:widowControl/>
        <w:shd w:val="clear" w:color="auto" w:fill="auto"/>
        <w:tabs>
          <w:tab w:val="left" w:pos="6521"/>
        </w:tabs>
        <w:spacing w:line="240" w:lineRule="auto"/>
        <w:ind w:firstLine="709"/>
        <w:jc w:val="both"/>
        <w:rPr>
          <w:spacing w:val="0"/>
          <w:sz w:val="27"/>
          <w:szCs w:val="27"/>
        </w:rPr>
      </w:pPr>
      <w:r w:rsidRPr="001540B4">
        <w:rPr>
          <w:spacing w:val="0"/>
          <w:sz w:val="27"/>
          <w:szCs w:val="27"/>
        </w:rPr>
        <w:t>1.1.</w:t>
      </w:r>
      <w:r w:rsidR="00893064" w:rsidRPr="001540B4">
        <w:rPr>
          <w:spacing w:val="0"/>
          <w:sz w:val="27"/>
          <w:szCs w:val="27"/>
        </w:rPr>
        <w:t> </w:t>
      </w:r>
      <w:r w:rsidRPr="001540B4">
        <w:rPr>
          <w:spacing w:val="0"/>
          <w:sz w:val="27"/>
          <w:szCs w:val="27"/>
        </w:rPr>
        <w:t>Целью Соглашения является повышение эффективности учебно</w:t>
      </w:r>
      <w:r w:rsidRPr="001540B4">
        <w:rPr>
          <w:i/>
          <w:spacing w:val="0"/>
          <w:sz w:val="27"/>
          <w:szCs w:val="27"/>
        </w:rPr>
        <w:t>-</w:t>
      </w:r>
      <w:r w:rsidRPr="001540B4">
        <w:rPr>
          <w:spacing w:val="0"/>
          <w:sz w:val="27"/>
          <w:szCs w:val="27"/>
        </w:rPr>
        <w:t>воспитательного процесса Школы на основе комплексного использования результатов космической деятельности</w:t>
      </w:r>
      <w:r w:rsidR="00DE1FA2" w:rsidRPr="001540B4">
        <w:rPr>
          <w:spacing w:val="0"/>
          <w:sz w:val="27"/>
          <w:szCs w:val="27"/>
        </w:rPr>
        <w:t xml:space="preserve"> (далее </w:t>
      </w:r>
      <w:r w:rsidR="00DE1FA2" w:rsidRPr="001540B4">
        <w:rPr>
          <w:spacing w:val="0"/>
          <w:sz w:val="27"/>
          <w:szCs w:val="27"/>
        </w:rPr>
        <w:noBreakHyphen/>
        <w:t xml:space="preserve"> РКД)</w:t>
      </w:r>
      <w:r w:rsidRPr="001540B4">
        <w:rPr>
          <w:spacing w:val="0"/>
          <w:sz w:val="27"/>
          <w:szCs w:val="27"/>
        </w:rPr>
        <w:t xml:space="preserve">. </w:t>
      </w:r>
    </w:p>
    <w:p w:rsidR="00167836" w:rsidRPr="001540B4" w:rsidRDefault="00167836" w:rsidP="00893064">
      <w:pPr>
        <w:pStyle w:val="11"/>
        <w:widowControl/>
        <w:shd w:val="clear" w:color="auto" w:fill="auto"/>
        <w:tabs>
          <w:tab w:val="left" w:pos="6521"/>
        </w:tabs>
        <w:spacing w:line="240" w:lineRule="auto"/>
        <w:ind w:firstLine="709"/>
        <w:jc w:val="both"/>
        <w:rPr>
          <w:spacing w:val="0"/>
          <w:sz w:val="27"/>
          <w:szCs w:val="27"/>
        </w:rPr>
      </w:pPr>
      <w:r w:rsidRPr="001540B4">
        <w:rPr>
          <w:spacing w:val="0"/>
          <w:sz w:val="27"/>
          <w:szCs w:val="27"/>
        </w:rPr>
        <w:t>1.2. Предметом настоящего Соглашения является определение основных направлений, форм взаимовыгодного и равноправного сотрудничества и ответственности Сторон при выполнении совместных работ.</w:t>
      </w:r>
    </w:p>
    <w:p w:rsidR="00167836" w:rsidRPr="001540B4" w:rsidRDefault="00CB150A" w:rsidP="00893064">
      <w:pPr>
        <w:spacing w:before="120" w:after="120"/>
        <w:jc w:val="center"/>
        <w:rPr>
          <w:rFonts w:ascii="Times New Roman" w:hAnsi="Times New Roman" w:cs="Times New Roman"/>
          <w:b/>
          <w:bCs/>
          <w:sz w:val="27"/>
          <w:szCs w:val="27"/>
          <w:lang w:eastAsia="en-US"/>
        </w:rPr>
      </w:pPr>
      <w:bookmarkStart w:id="0" w:name="bookmark0"/>
      <w:r w:rsidRPr="001540B4">
        <w:rPr>
          <w:rFonts w:ascii="Times New Roman" w:hAnsi="Times New Roman" w:cs="Times New Roman"/>
          <w:b/>
          <w:bCs/>
          <w:sz w:val="27"/>
          <w:szCs w:val="27"/>
          <w:lang w:eastAsia="en-US"/>
        </w:rPr>
        <w:t xml:space="preserve">2. </w:t>
      </w:r>
      <w:r w:rsidR="00167836" w:rsidRPr="001540B4">
        <w:rPr>
          <w:rFonts w:ascii="Times New Roman" w:hAnsi="Times New Roman" w:cs="Times New Roman"/>
          <w:b/>
          <w:bCs/>
          <w:sz w:val="27"/>
          <w:szCs w:val="27"/>
          <w:lang w:eastAsia="en-US"/>
        </w:rPr>
        <w:t>Основные направления сотрудничества</w:t>
      </w:r>
    </w:p>
    <w:p w:rsidR="00EA2CE2" w:rsidRPr="001540B4" w:rsidRDefault="00167836" w:rsidP="00893064">
      <w:pPr>
        <w:pStyle w:val="11"/>
        <w:widowControl/>
        <w:shd w:val="clear" w:color="auto" w:fill="auto"/>
        <w:tabs>
          <w:tab w:val="left" w:pos="6521"/>
        </w:tabs>
        <w:spacing w:line="240" w:lineRule="auto"/>
        <w:ind w:firstLine="709"/>
        <w:jc w:val="both"/>
        <w:rPr>
          <w:spacing w:val="0"/>
          <w:sz w:val="27"/>
          <w:szCs w:val="27"/>
        </w:rPr>
      </w:pPr>
      <w:r w:rsidRPr="001540B4">
        <w:rPr>
          <w:spacing w:val="0"/>
          <w:sz w:val="27"/>
          <w:szCs w:val="27"/>
        </w:rPr>
        <w:t>2.1. Разработка и реализация мероприятий по использованию РКД в сфере деятельности Школы, включая создание и внедрение геоинформационных и иных интегрированных и специализированных информационных продуктов и услуг на основе использования данных дистанционного зондирования Земли из космоса</w:t>
      </w:r>
      <w:r w:rsidR="00EA2CE2" w:rsidRPr="001540B4">
        <w:rPr>
          <w:spacing w:val="0"/>
          <w:sz w:val="27"/>
          <w:szCs w:val="27"/>
        </w:rPr>
        <w:t>.</w:t>
      </w:r>
    </w:p>
    <w:p w:rsidR="00167836" w:rsidRPr="001540B4" w:rsidRDefault="00167836" w:rsidP="00893064">
      <w:pPr>
        <w:pStyle w:val="11"/>
        <w:widowControl/>
        <w:shd w:val="clear" w:color="auto" w:fill="auto"/>
        <w:tabs>
          <w:tab w:val="left" w:pos="6521"/>
        </w:tabs>
        <w:spacing w:line="240" w:lineRule="auto"/>
        <w:ind w:firstLine="709"/>
        <w:jc w:val="both"/>
        <w:rPr>
          <w:spacing w:val="0"/>
          <w:sz w:val="27"/>
          <w:szCs w:val="27"/>
        </w:rPr>
      </w:pPr>
      <w:r w:rsidRPr="001540B4">
        <w:rPr>
          <w:spacing w:val="0"/>
          <w:sz w:val="27"/>
          <w:szCs w:val="27"/>
        </w:rPr>
        <w:t xml:space="preserve">2.2. Реализация комплексного инновационно-образовательного космического проекта по созданию и развитию в составе Школы инновационно-образовательного (школьного) центра космических услуг (далее – Школьный ЦКУ) как центра компетенции, обеспечивающего: </w:t>
      </w:r>
    </w:p>
    <w:p w:rsidR="00167836" w:rsidRPr="001540B4" w:rsidRDefault="00167836" w:rsidP="00893064">
      <w:pPr>
        <w:pStyle w:val="11"/>
        <w:widowControl/>
        <w:shd w:val="clear" w:color="auto" w:fill="auto"/>
        <w:tabs>
          <w:tab w:val="left" w:pos="6521"/>
        </w:tabs>
        <w:spacing w:line="240" w:lineRule="auto"/>
        <w:ind w:firstLine="709"/>
        <w:jc w:val="both"/>
        <w:rPr>
          <w:spacing w:val="0"/>
          <w:sz w:val="27"/>
          <w:szCs w:val="27"/>
        </w:rPr>
      </w:pPr>
      <w:r w:rsidRPr="001540B4">
        <w:rPr>
          <w:spacing w:val="0"/>
          <w:sz w:val="27"/>
          <w:szCs w:val="27"/>
        </w:rPr>
        <w:t xml:space="preserve">обучение и профессиональную ориентацию учащихся; </w:t>
      </w:r>
    </w:p>
    <w:p w:rsidR="00167836" w:rsidRPr="001540B4" w:rsidRDefault="00167836" w:rsidP="00893064">
      <w:pPr>
        <w:pStyle w:val="11"/>
        <w:widowControl/>
        <w:shd w:val="clear" w:color="auto" w:fill="auto"/>
        <w:tabs>
          <w:tab w:val="left" w:pos="6521"/>
        </w:tabs>
        <w:spacing w:line="240" w:lineRule="auto"/>
        <w:ind w:firstLine="709"/>
        <w:jc w:val="both"/>
        <w:rPr>
          <w:spacing w:val="0"/>
          <w:sz w:val="27"/>
          <w:szCs w:val="27"/>
        </w:rPr>
      </w:pPr>
      <w:r w:rsidRPr="001540B4">
        <w:rPr>
          <w:spacing w:val="0"/>
          <w:sz w:val="27"/>
          <w:szCs w:val="27"/>
        </w:rPr>
        <w:t>доступ к информационным ресурсам для оз</w:t>
      </w:r>
      <w:r w:rsidR="00EA2CE2" w:rsidRPr="001540B4">
        <w:rPr>
          <w:spacing w:val="0"/>
          <w:sz w:val="27"/>
          <w:szCs w:val="27"/>
        </w:rPr>
        <w:t>накомления пользователей с РКД</w:t>
      </w:r>
      <w:r w:rsidR="00144D99" w:rsidRPr="001540B4">
        <w:rPr>
          <w:spacing w:val="0"/>
          <w:sz w:val="27"/>
          <w:szCs w:val="27"/>
        </w:rPr>
        <w:t>;</w:t>
      </w:r>
    </w:p>
    <w:p w:rsidR="00167836" w:rsidRPr="001540B4" w:rsidRDefault="00167836" w:rsidP="00893064">
      <w:pPr>
        <w:pStyle w:val="11"/>
        <w:widowControl/>
        <w:shd w:val="clear" w:color="auto" w:fill="auto"/>
        <w:tabs>
          <w:tab w:val="left" w:pos="6521"/>
        </w:tabs>
        <w:spacing w:line="240" w:lineRule="auto"/>
        <w:ind w:firstLine="709"/>
        <w:jc w:val="both"/>
        <w:rPr>
          <w:spacing w:val="0"/>
          <w:sz w:val="27"/>
          <w:szCs w:val="27"/>
        </w:rPr>
      </w:pPr>
      <w:r w:rsidRPr="001540B4">
        <w:rPr>
          <w:spacing w:val="0"/>
          <w:sz w:val="27"/>
          <w:szCs w:val="27"/>
        </w:rPr>
        <w:t>интеграцию результатов космической деятельности с методами и технологиями</w:t>
      </w:r>
      <w:r w:rsidR="00DE1FA2" w:rsidRPr="001540B4">
        <w:rPr>
          <w:spacing w:val="0"/>
          <w:sz w:val="27"/>
          <w:szCs w:val="27"/>
        </w:rPr>
        <w:t xml:space="preserve"> </w:t>
      </w:r>
      <w:r w:rsidRPr="001540B4">
        <w:rPr>
          <w:spacing w:val="0"/>
          <w:sz w:val="27"/>
          <w:szCs w:val="27"/>
        </w:rPr>
        <w:t>учебно-воспитательного процесса.</w:t>
      </w:r>
    </w:p>
    <w:p w:rsidR="00167836" w:rsidRPr="001540B4" w:rsidRDefault="00167836" w:rsidP="00893064">
      <w:pPr>
        <w:pStyle w:val="11"/>
        <w:widowControl/>
        <w:shd w:val="clear" w:color="auto" w:fill="auto"/>
        <w:tabs>
          <w:tab w:val="left" w:pos="6521"/>
        </w:tabs>
        <w:spacing w:line="240" w:lineRule="auto"/>
        <w:ind w:firstLine="709"/>
        <w:jc w:val="both"/>
        <w:rPr>
          <w:spacing w:val="0"/>
          <w:sz w:val="27"/>
          <w:szCs w:val="27"/>
        </w:rPr>
      </w:pPr>
      <w:r w:rsidRPr="001540B4">
        <w:rPr>
          <w:spacing w:val="0"/>
          <w:sz w:val="27"/>
          <w:szCs w:val="27"/>
        </w:rPr>
        <w:lastRenderedPageBreak/>
        <w:t>2.3.</w:t>
      </w:r>
      <w:r w:rsidR="00893064" w:rsidRPr="001540B4">
        <w:rPr>
          <w:spacing w:val="0"/>
          <w:sz w:val="27"/>
          <w:szCs w:val="27"/>
        </w:rPr>
        <w:t> </w:t>
      </w:r>
      <w:r w:rsidRPr="001540B4">
        <w:rPr>
          <w:spacing w:val="0"/>
          <w:sz w:val="27"/>
          <w:szCs w:val="27"/>
        </w:rPr>
        <w:t>Обучение преподавателей и учащихся навыкам создания и практического использования космических продуктов и услуг в рамках программ общего и дополнительного образования, других форм обучения.</w:t>
      </w:r>
    </w:p>
    <w:p w:rsidR="00167836" w:rsidRPr="001540B4" w:rsidRDefault="00167836" w:rsidP="00893064">
      <w:pPr>
        <w:pStyle w:val="11"/>
        <w:widowControl/>
        <w:shd w:val="clear" w:color="auto" w:fill="auto"/>
        <w:tabs>
          <w:tab w:val="left" w:pos="6521"/>
        </w:tabs>
        <w:spacing w:line="240" w:lineRule="auto"/>
        <w:ind w:firstLine="709"/>
        <w:jc w:val="both"/>
        <w:rPr>
          <w:spacing w:val="0"/>
          <w:sz w:val="27"/>
          <w:szCs w:val="27"/>
        </w:rPr>
      </w:pPr>
      <w:r w:rsidRPr="001540B4">
        <w:rPr>
          <w:spacing w:val="0"/>
          <w:sz w:val="27"/>
          <w:szCs w:val="27"/>
        </w:rPr>
        <w:t>2.4. Участие в формировании и обеспечении эффективного применения целостной образовательной системы в области использования РКД с участием образовательных учреждений различного уровня в части общеобразовательной инфраструктуры использования РКД.</w:t>
      </w:r>
    </w:p>
    <w:p w:rsidR="00167836" w:rsidRPr="001540B4" w:rsidRDefault="00167836" w:rsidP="00893064">
      <w:pPr>
        <w:pStyle w:val="aa"/>
        <w:ind w:firstLine="709"/>
        <w:jc w:val="both"/>
        <w:rPr>
          <w:rFonts w:ascii="Times New Roman" w:hAnsi="Times New Roman"/>
          <w:sz w:val="27"/>
          <w:szCs w:val="27"/>
          <w:lang w:bidi="ru-RU"/>
        </w:rPr>
      </w:pPr>
      <w:r w:rsidRPr="001540B4">
        <w:rPr>
          <w:rFonts w:ascii="Times New Roman" w:hAnsi="Times New Roman"/>
          <w:sz w:val="27"/>
          <w:szCs w:val="27"/>
          <w:lang w:bidi="ru-RU"/>
        </w:rPr>
        <w:t>2.5.</w:t>
      </w:r>
      <w:r w:rsidR="00893064" w:rsidRPr="001540B4">
        <w:rPr>
          <w:rFonts w:ascii="Times New Roman" w:hAnsi="Times New Roman"/>
          <w:sz w:val="27"/>
          <w:szCs w:val="27"/>
          <w:lang w:bidi="ru-RU"/>
        </w:rPr>
        <w:t> </w:t>
      </w:r>
      <w:r w:rsidRPr="001540B4">
        <w:rPr>
          <w:rFonts w:ascii="Times New Roman" w:hAnsi="Times New Roman"/>
          <w:sz w:val="27"/>
          <w:szCs w:val="27"/>
          <w:lang w:bidi="ru-RU"/>
        </w:rPr>
        <w:t xml:space="preserve">Разработка учебно-методического общеобразовательного комплекта в области использования РКД с учетом специфики Школы, в том числе тематических уроков, видеокурсов, специального программного обеспечения, типовых занятий на основе </w:t>
      </w:r>
      <w:r w:rsidR="00DE1FA2" w:rsidRPr="001540B4">
        <w:rPr>
          <w:rFonts w:ascii="Times New Roman" w:hAnsi="Times New Roman"/>
          <w:sz w:val="27"/>
          <w:szCs w:val="27"/>
          <w:lang w:bidi="ru-RU"/>
        </w:rPr>
        <w:t>региональной информационной системы «Геоинформационная система Ростовской области»</w:t>
      </w:r>
      <w:r w:rsidRPr="001540B4">
        <w:rPr>
          <w:rFonts w:ascii="Times New Roman" w:hAnsi="Times New Roman"/>
          <w:sz w:val="27"/>
          <w:szCs w:val="27"/>
          <w:lang w:bidi="ru-RU"/>
        </w:rPr>
        <w:t xml:space="preserve"> и других современных технологий.</w:t>
      </w:r>
    </w:p>
    <w:p w:rsidR="00167836" w:rsidRPr="001540B4" w:rsidRDefault="00167836" w:rsidP="00893064">
      <w:pPr>
        <w:pStyle w:val="11"/>
        <w:widowControl/>
        <w:shd w:val="clear" w:color="auto" w:fill="auto"/>
        <w:tabs>
          <w:tab w:val="left" w:pos="6521"/>
        </w:tabs>
        <w:spacing w:line="240" w:lineRule="auto"/>
        <w:ind w:firstLine="709"/>
        <w:jc w:val="both"/>
        <w:rPr>
          <w:spacing w:val="0"/>
          <w:sz w:val="27"/>
          <w:szCs w:val="27"/>
        </w:rPr>
      </w:pPr>
      <w:r w:rsidRPr="001540B4">
        <w:rPr>
          <w:spacing w:val="0"/>
          <w:sz w:val="27"/>
          <w:szCs w:val="27"/>
        </w:rPr>
        <w:t>2.6.</w:t>
      </w:r>
      <w:r w:rsidR="00893064" w:rsidRPr="001540B4">
        <w:rPr>
          <w:spacing w:val="0"/>
          <w:sz w:val="27"/>
          <w:szCs w:val="27"/>
        </w:rPr>
        <w:t> </w:t>
      </w:r>
      <w:r w:rsidRPr="001540B4">
        <w:rPr>
          <w:spacing w:val="0"/>
          <w:sz w:val="27"/>
          <w:szCs w:val="27"/>
        </w:rPr>
        <w:t>Разработка и реализация совместных социально значимых и военно-патриотических проектов, в том числе сетевых, основанных на использовании результатов космической деятельности и геоинформационных систем.</w:t>
      </w:r>
    </w:p>
    <w:p w:rsidR="00167836" w:rsidRPr="001540B4" w:rsidRDefault="00167836" w:rsidP="00893064">
      <w:pPr>
        <w:ind w:firstLine="709"/>
        <w:jc w:val="both"/>
        <w:rPr>
          <w:rFonts w:ascii="Times New Roman" w:eastAsia="Times New Roman" w:hAnsi="Times New Roman" w:cs="Times New Roman"/>
          <w:color w:val="auto"/>
          <w:sz w:val="27"/>
          <w:szCs w:val="27"/>
        </w:rPr>
      </w:pPr>
      <w:r w:rsidRPr="001540B4">
        <w:rPr>
          <w:rFonts w:ascii="Times New Roman" w:eastAsia="Times New Roman" w:hAnsi="Times New Roman" w:cs="Times New Roman"/>
          <w:color w:val="auto"/>
          <w:sz w:val="27"/>
          <w:szCs w:val="27"/>
        </w:rPr>
        <w:t>2.7.</w:t>
      </w:r>
      <w:r w:rsidR="00893064" w:rsidRPr="001540B4">
        <w:rPr>
          <w:rFonts w:ascii="Times New Roman" w:eastAsia="Times New Roman" w:hAnsi="Times New Roman" w:cs="Times New Roman"/>
          <w:color w:val="auto"/>
          <w:sz w:val="27"/>
          <w:szCs w:val="27"/>
        </w:rPr>
        <w:t> </w:t>
      </w:r>
      <w:r w:rsidRPr="001540B4">
        <w:rPr>
          <w:rFonts w:ascii="Times New Roman" w:eastAsia="Times New Roman" w:hAnsi="Times New Roman" w:cs="Times New Roman"/>
          <w:color w:val="auto"/>
          <w:sz w:val="27"/>
          <w:szCs w:val="27"/>
        </w:rPr>
        <w:t>Реализация мероприятий и программ, формирующих непрерывную образовательную траекторию «Школа – Вуз – Наука – Производство», включая:</w:t>
      </w:r>
    </w:p>
    <w:p w:rsidR="00167836" w:rsidRPr="001540B4" w:rsidRDefault="00167836" w:rsidP="00893064">
      <w:pPr>
        <w:ind w:firstLine="709"/>
        <w:jc w:val="both"/>
        <w:rPr>
          <w:rFonts w:ascii="Times New Roman" w:eastAsia="Times New Roman" w:hAnsi="Times New Roman" w:cs="Times New Roman"/>
          <w:color w:val="auto"/>
          <w:sz w:val="27"/>
          <w:szCs w:val="27"/>
        </w:rPr>
      </w:pPr>
      <w:r w:rsidRPr="001540B4">
        <w:rPr>
          <w:rFonts w:ascii="Times New Roman" w:eastAsia="Times New Roman" w:hAnsi="Times New Roman" w:cs="Times New Roman"/>
          <w:color w:val="auto"/>
          <w:sz w:val="27"/>
          <w:szCs w:val="27"/>
        </w:rPr>
        <w:t xml:space="preserve">создание учебных групп дополнительного образования на этапах </w:t>
      </w:r>
      <w:proofErr w:type="spellStart"/>
      <w:r w:rsidRPr="001540B4">
        <w:rPr>
          <w:rFonts w:ascii="Times New Roman" w:eastAsia="Times New Roman" w:hAnsi="Times New Roman" w:cs="Times New Roman"/>
          <w:color w:val="auto"/>
          <w:sz w:val="27"/>
          <w:szCs w:val="27"/>
        </w:rPr>
        <w:t>предпрофильной</w:t>
      </w:r>
      <w:proofErr w:type="spellEnd"/>
      <w:r w:rsidRPr="001540B4">
        <w:rPr>
          <w:rFonts w:ascii="Times New Roman" w:eastAsia="Times New Roman" w:hAnsi="Times New Roman" w:cs="Times New Roman"/>
          <w:color w:val="auto"/>
          <w:sz w:val="27"/>
          <w:szCs w:val="27"/>
        </w:rPr>
        <w:t xml:space="preserve"> подготовки и профильного обучения по дополнительным образовательным программам;</w:t>
      </w:r>
    </w:p>
    <w:p w:rsidR="00167836" w:rsidRPr="001540B4" w:rsidRDefault="00167836" w:rsidP="00893064">
      <w:pPr>
        <w:pStyle w:val="11"/>
        <w:widowControl/>
        <w:shd w:val="clear" w:color="auto" w:fill="auto"/>
        <w:tabs>
          <w:tab w:val="left" w:pos="6521"/>
        </w:tabs>
        <w:spacing w:line="240" w:lineRule="auto"/>
        <w:ind w:firstLine="709"/>
        <w:jc w:val="both"/>
        <w:rPr>
          <w:spacing w:val="0"/>
          <w:sz w:val="27"/>
          <w:szCs w:val="27"/>
        </w:rPr>
      </w:pPr>
      <w:r w:rsidRPr="001540B4">
        <w:rPr>
          <w:spacing w:val="0"/>
          <w:sz w:val="27"/>
          <w:szCs w:val="27"/>
        </w:rPr>
        <w:t>организаци</w:t>
      </w:r>
      <w:r w:rsidR="000852DD" w:rsidRPr="001540B4">
        <w:rPr>
          <w:spacing w:val="0"/>
          <w:sz w:val="27"/>
          <w:szCs w:val="27"/>
        </w:rPr>
        <w:t>ю</w:t>
      </w:r>
      <w:r w:rsidRPr="001540B4">
        <w:rPr>
          <w:spacing w:val="0"/>
          <w:sz w:val="27"/>
          <w:szCs w:val="27"/>
        </w:rPr>
        <w:t xml:space="preserve"> лекционных курсов, лабораторных работ и практических занятий по углубленному изучению профилирующих дисциплин, в том числе на базе Школьного ЦКУ;</w:t>
      </w:r>
    </w:p>
    <w:p w:rsidR="00167836" w:rsidRPr="001540B4" w:rsidRDefault="00167836" w:rsidP="00893064">
      <w:pPr>
        <w:ind w:firstLine="709"/>
        <w:jc w:val="both"/>
        <w:rPr>
          <w:rFonts w:ascii="Times New Roman" w:eastAsia="Times New Roman" w:hAnsi="Times New Roman" w:cs="Times New Roman"/>
          <w:color w:val="auto"/>
          <w:sz w:val="27"/>
          <w:szCs w:val="27"/>
        </w:rPr>
      </w:pPr>
      <w:r w:rsidRPr="001540B4">
        <w:rPr>
          <w:rFonts w:ascii="Times New Roman" w:eastAsia="Times New Roman" w:hAnsi="Times New Roman" w:cs="Times New Roman"/>
          <w:color w:val="auto"/>
          <w:sz w:val="27"/>
          <w:szCs w:val="27"/>
        </w:rPr>
        <w:t xml:space="preserve">проведение </w:t>
      </w:r>
      <w:proofErr w:type="spellStart"/>
      <w:r w:rsidRPr="001540B4">
        <w:rPr>
          <w:rFonts w:ascii="Times New Roman" w:eastAsia="Times New Roman" w:hAnsi="Times New Roman" w:cs="Times New Roman"/>
          <w:color w:val="auto"/>
          <w:sz w:val="27"/>
          <w:szCs w:val="27"/>
        </w:rPr>
        <w:t>профориентационной</w:t>
      </w:r>
      <w:proofErr w:type="spellEnd"/>
      <w:r w:rsidRPr="001540B4">
        <w:rPr>
          <w:rFonts w:ascii="Times New Roman" w:eastAsia="Times New Roman" w:hAnsi="Times New Roman" w:cs="Times New Roman"/>
          <w:color w:val="auto"/>
          <w:sz w:val="27"/>
          <w:szCs w:val="27"/>
        </w:rPr>
        <w:t xml:space="preserve"> работы (лекци</w:t>
      </w:r>
      <w:r w:rsidR="000852DD" w:rsidRPr="001540B4">
        <w:rPr>
          <w:rFonts w:ascii="Times New Roman" w:eastAsia="Times New Roman" w:hAnsi="Times New Roman" w:cs="Times New Roman"/>
          <w:color w:val="auto"/>
          <w:sz w:val="27"/>
          <w:szCs w:val="27"/>
        </w:rPr>
        <w:t>й</w:t>
      </w:r>
      <w:r w:rsidRPr="001540B4">
        <w:rPr>
          <w:rFonts w:ascii="Times New Roman" w:eastAsia="Times New Roman" w:hAnsi="Times New Roman" w:cs="Times New Roman"/>
          <w:color w:val="auto"/>
          <w:sz w:val="27"/>
          <w:szCs w:val="27"/>
        </w:rPr>
        <w:t>, семинар</w:t>
      </w:r>
      <w:r w:rsidR="000852DD" w:rsidRPr="001540B4">
        <w:rPr>
          <w:rFonts w:ascii="Times New Roman" w:eastAsia="Times New Roman" w:hAnsi="Times New Roman" w:cs="Times New Roman"/>
          <w:color w:val="auto"/>
          <w:sz w:val="27"/>
          <w:szCs w:val="27"/>
        </w:rPr>
        <w:t>ов</w:t>
      </w:r>
      <w:r w:rsidRPr="001540B4">
        <w:rPr>
          <w:rFonts w:ascii="Times New Roman" w:eastAsia="Times New Roman" w:hAnsi="Times New Roman" w:cs="Times New Roman"/>
          <w:color w:val="auto"/>
          <w:sz w:val="27"/>
          <w:szCs w:val="27"/>
        </w:rPr>
        <w:t>, экскурси</w:t>
      </w:r>
      <w:r w:rsidR="000852DD" w:rsidRPr="001540B4">
        <w:rPr>
          <w:rFonts w:ascii="Times New Roman" w:eastAsia="Times New Roman" w:hAnsi="Times New Roman" w:cs="Times New Roman"/>
          <w:color w:val="auto"/>
          <w:sz w:val="27"/>
          <w:szCs w:val="27"/>
        </w:rPr>
        <w:t>й</w:t>
      </w:r>
      <w:r w:rsidRPr="001540B4">
        <w:rPr>
          <w:rFonts w:ascii="Times New Roman" w:eastAsia="Times New Roman" w:hAnsi="Times New Roman" w:cs="Times New Roman"/>
          <w:color w:val="auto"/>
          <w:sz w:val="27"/>
          <w:szCs w:val="27"/>
        </w:rPr>
        <w:t>, видеоконференци</w:t>
      </w:r>
      <w:r w:rsidR="000852DD" w:rsidRPr="001540B4">
        <w:rPr>
          <w:rFonts w:ascii="Times New Roman" w:eastAsia="Times New Roman" w:hAnsi="Times New Roman" w:cs="Times New Roman"/>
          <w:color w:val="auto"/>
          <w:sz w:val="27"/>
          <w:szCs w:val="27"/>
        </w:rPr>
        <w:t>й</w:t>
      </w:r>
      <w:r w:rsidRPr="001540B4">
        <w:rPr>
          <w:rFonts w:ascii="Times New Roman" w:eastAsia="Times New Roman" w:hAnsi="Times New Roman" w:cs="Times New Roman"/>
          <w:color w:val="auto"/>
          <w:sz w:val="27"/>
          <w:szCs w:val="27"/>
        </w:rPr>
        <w:t>) среди обучающихся по представлению специальностей, предлагаемых вузами, ориентированными на использование РКД;</w:t>
      </w:r>
    </w:p>
    <w:p w:rsidR="00167836" w:rsidRPr="001540B4" w:rsidRDefault="00167836" w:rsidP="00893064">
      <w:pPr>
        <w:ind w:firstLine="709"/>
        <w:jc w:val="both"/>
        <w:rPr>
          <w:rFonts w:ascii="Times New Roman" w:eastAsia="Times New Roman" w:hAnsi="Times New Roman" w:cs="Times New Roman"/>
          <w:color w:val="auto"/>
          <w:sz w:val="27"/>
          <w:szCs w:val="27"/>
        </w:rPr>
      </w:pPr>
      <w:r w:rsidRPr="001540B4">
        <w:rPr>
          <w:rFonts w:ascii="Times New Roman" w:eastAsia="Times New Roman" w:hAnsi="Times New Roman" w:cs="Times New Roman"/>
          <w:color w:val="auto"/>
          <w:sz w:val="27"/>
          <w:szCs w:val="27"/>
        </w:rPr>
        <w:t>организаци</w:t>
      </w:r>
      <w:r w:rsidR="000852DD" w:rsidRPr="001540B4">
        <w:rPr>
          <w:rFonts w:ascii="Times New Roman" w:eastAsia="Times New Roman" w:hAnsi="Times New Roman" w:cs="Times New Roman"/>
          <w:color w:val="auto"/>
          <w:sz w:val="27"/>
          <w:szCs w:val="27"/>
        </w:rPr>
        <w:t>ю, в том числе в рамках Дней открытых дверей</w:t>
      </w:r>
      <w:r w:rsidRPr="001540B4">
        <w:rPr>
          <w:rFonts w:ascii="Times New Roman" w:eastAsia="Times New Roman" w:hAnsi="Times New Roman" w:cs="Times New Roman"/>
          <w:color w:val="auto"/>
          <w:sz w:val="27"/>
          <w:szCs w:val="27"/>
        </w:rPr>
        <w:t>, встреч обучающихся с представителями профильных вузов, предприятий</w:t>
      </w:r>
      <w:r w:rsidR="00E0256D" w:rsidRPr="001540B4">
        <w:rPr>
          <w:rFonts w:ascii="Times New Roman" w:eastAsia="Times New Roman" w:hAnsi="Times New Roman" w:cs="Times New Roman"/>
          <w:color w:val="auto"/>
          <w:sz w:val="27"/>
          <w:szCs w:val="27"/>
        </w:rPr>
        <w:t>;</w:t>
      </w:r>
      <w:r w:rsidRPr="001540B4">
        <w:rPr>
          <w:rFonts w:ascii="Times New Roman" w:eastAsia="Times New Roman" w:hAnsi="Times New Roman" w:cs="Times New Roman"/>
          <w:color w:val="auto"/>
          <w:sz w:val="27"/>
          <w:szCs w:val="27"/>
        </w:rPr>
        <w:t xml:space="preserve"> </w:t>
      </w:r>
    </w:p>
    <w:p w:rsidR="00167836" w:rsidRPr="001540B4" w:rsidRDefault="00167836" w:rsidP="00893064">
      <w:pPr>
        <w:pStyle w:val="11"/>
        <w:widowControl/>
        <w:shd w:val="clear" w:color="auto" w:fill="auto"/>
        <w:tabs>
          <w:tab w:val="left" w:pos="6521"/>
        </w:tabs>
        <w:spacing w:line="240" w:lineRule="auto"/>
        <w:ind w:firstLine="709"/>
        <w:jc w:val="both"/>
        <w:rPr>
          <w:spacing w:val="0"/>
          <w:sz w:val="27"/>
          <w:szCs w:val="27"/>
        </w:rPr>
      </w:pPr>
      <w:r w:rsidRPr="001540B4">
        <w:rPr>
          <w:spacing w:val="0"/>
          <w:sz w:val="27"/>
          <w:szCs w:val="27"/>
        </w:rPr>
        <w:t>участие обучающихся</w:t>
      </w:r>
      <w:r w:rsidR="00DE1FA2" w:rsidRPr="001540B4">
        <w:rPr>
          <w:spacing w:val="0"/>
          <w:sz w:val="27"/>
          <w:szCs w:val="27"/>
        </w:rPr>
        <w:t xml:space="preserve"> </w:t>
      </w:r>
      <w:r w:rsidRPr="001540B4">
        <w:rPr>
          <w:spacing w:val="0"/>
          <w:sz w:val="27"/>
          <w:szCs w:val="27"/>
        </w:rPr>
        <w:t>в олимпиадах, конкурсах, централизованном тестировании, проводимых вузами, предприятиями и другими партнерами.</w:t>
      </w:r>
    </w:p>
    <w:p w:rsidR="00167836" w:rsidRPr="001540B4" w:rsidRDefault="00167836" w:rsidP="00893064">
      <w:pPr>
        <w:pStyle w:val="11"/>
        <w:widowControl/>
        <w:shd w:val="clear" w:color="auto" w:fill="auto"/>
        <w:tabs>
          <w:tab w:val="left" w:pos="6521"/>
        </w:tabs>
        <w:spacing w:line="240" w:lineRule="auto"/>
        <w:ind w:firstLine="709"/>
        <w:jc w:val="both"/>
        <w:rPr>
          <w:spacing w:val="0"/>
          <w:sz w:val="27"/>
          <w:szCs w:val="27"/>
        </w:rPr>
      </w:pPr>
      <w:r w:rsidRPr="001540B4">
        <w:rPr>
          <w:spacing w:val="0"/>
          <w:sz w:val="27"/>
          <w:szCs w:val="27"/>
        </w:rPr>
        <w:t>2.8.</w:t>
      </w:r>
      <w:r w:rsidR="00893064" w:rsidRPr="001540B4">
        <w:rPr>
          <w:spacing w:val="0"/>
          <w:sz w:val="27"/>
          <w:szCs w:val="27"/>
        </w:rPr>
        <w:t> </w:t>
      </w:r>
      <w:r w:rsidRPr="001540B4">
        <w:rPr>
          <w:spacing w:val="0"/>
          <w:sz w:val="27"/>
          <w:szCs w:val="27"/>
        </w:rPr>
        <w:t>Привитие учащимся воображения, чувства ответственности, любознательности, активной жизненной позиции, упорства в достижении цели, нацеленности на конечный результат, самодисциплины, умения работать в команде, культуры создания и использования современных космических продуктов и услуг в обучении и повседневной жизни, навыков самостоятельной проектной работы в высокотехнологических сферах.</w:t>
      </w:r>
    </w:p>
    <w:p w:rsidR="00167836" w:rsidRPr="001540B4" w:rsidRDefault="00167836" w:rsidP="00893064">
      <w:pPr>
        <w:pStyle w:val="11"/>
        <w:widowControl/>
        <w:shd w:val="clear" w:color="auto" w:fill="auto"/>
        <w:tabs>
          <w:tab w:val="left" w:pos="6521"/>
        </w:tabs>
        <w:spacing w:line="240" w:lineRule="auto"/>
        <w:ind w:firstLine="709"/>
        <w:jc w:val="both"/>
        <w:rPr>
          <w:spacing w:val="0"/>
          <w:sz w:val="27"/>
          <w:szCs w:val="27"/>
        </w:rPr>
      </w:pPr>
      <w:r w:rsidRPr="001540B4">
        <w:rPr>
          <w:spacing w:val="0"/>
          <w:sz w:val="27"/>
          <w:szCs w:val="27"/>
        </w:rPr>
        <w:t>2.9.</w:t>
      </w:r>
      <w:r w:rsidR="00893064" w:rsidRPr="001540B4">
        <w:rPr>
          <w:spacing w:val="0"/>
          <w:sz w:val="27"/>
          <w:szCs w:val="27"/>
        </w:rPr>
        <w:t> </w:t>
      </w:r>
      <w:r w:rsidRPr="001540B4">
        <w:rPr>
          <w:spacing w:val="0"/>
          <w:sz w:val="27"/>
          <w:szCs w:val="27"/>
        </w:rPr>
        <w:t>Организация взаимодействия с общеобразовательными и другими учреждениями, в том числе в сети центров космических услуг, обмен лучшими практиками, опытом и технологиями.</w:t>
      </w:r>
    </w:p>
    <w:p w:rsidR="00167836" w:rsidRPr="001540B4" w:rsidRDefault="00167836" w:rsidP="00893064">
      <w:pPr>
        <w:pStyle w:val="11"/>
        <w:widowControl/>
        <w:shd w:val="clear" w:color="auto" w:fill="auto"/>
        <w:tabs>
          <w:tab w:val="left" w:pos="6521"/>
        </w:tabs>
        <w:spacing w:line="240" w:lineRule="auto"/>
        <w:ind w:firstLine="709"/>
        <w:jc w:val="both"/>
        <w:rPr>
          <w:spacing w:val="0"/>
          <w:sz w:val="27"/>
          <w:szCs w:val="27"/>
        </w:rPr>
      </w:pPr>
      <w:r w:rsidRPr="001540B4">
        <w:rPr>
          <w:spacing w:val="0"/>
          <w:sz w:val="27"/>
          <w:szCs w:val="27"/>
        </w:rPr>
        <w:t>2.1</w:t>
      </w:r>
      <w:r w:rsidR="007B56DA" w:rsidRPr="001540B4">
        <w:rPr>
          <w:spacing w:val="0"/>
          <w:sz w:val="27"/>
          <w:szCs w:val="27"/>
        </w:rPr>
        <w:t>0</w:t>
      </w:r>
      <w:r w:rsidRPr="001540B4">
        <w:rPr>
          <w:spacing w:val="0"/>
          <w:sz w:val="27"/>
          <w:szCs w:val="27"/>
        </w:rPr>
        <w:t>.</w:t>
      </w:r>
      <w:r w:rsidR="00893064" w:rsidRPr="001540B4">
        <w:rPr>
          <w:spacing w:val="0"/>
          <w:sz w:val="27"/>
          <w:szCs w:val="27"/>
        </w:rPr>
        <w:t> </w:t>
      </w:r>
      <w:r w:rsidRPr="001540B4">
        <w:rPr>
          <w:spacing w:val="0"/>
          <w:sz w:val="27"/>
          <w:szCs w:val="27"/>
        </w:rPr>
        <w:t>Использование РКД и геоинформационных систем в интересах создания и внедрения инновационных интегрированных систем автоматизации управления учебного процесса и хозяйственной деятельности Школы.</w:t>
      </w:r>
    </w:p>
    <w:bookmarkEnd w:id="0"/>
    <w:p w:rsidR="00167836" w:rsidRPr="001540B4" w:rsidRDefault="00167836" w:rsidP="00893064">
      <w:pPr>
        <w:spacing w:before="120" w:after="120"/>
        <w:jc w:val="center"/>
        <w:rPr>
          <w:rFonts w:ascii="Times New Roman" w:hAnsi="Times New Roman" w:cs="Times New Roman"/>
          <w:b/>
          <w:bCs/>
          <w:sz w:val="27"/>
          <w:szCs w:val="27"/>
          <w:lang w:eastAsia="en-US"/>
        </w:rPr>
      </w:pPr>
      <w:r w:rsidRPr="001540B4">
        <w:rPr>
          <w:rFonts w:ascii="Times New Roman" w:hAnsi="Times New Roman" w:cs="Times New Roman"/>
          <w:b/>
          <w:bCs/>
          <w:sz w:val="27"/>
          <w:szCs w:val="27"/>
          <w:lang w:eastAsia="en-US"/>
        </w:rPr>
        <w:t>3. Основные формы сотрудничества</w:t>
      </w:r>
    </w:p>
    <w:p w:rsidR="00730343" w:rsidRDefault="00167836" w:rsidP="00730343">
      <w:pPr>
        <w:pStyle w:val="11"/>
        <w:shd w:val="clear" w:color="auto" w:fill="auto"/>
        <w:tabs>
          <w:tab w:val="left" w:pos="6521"/>
        </w:tabs>
        <w:spacing w:line="240" w:lineRule="auto"/>
        <w:ind w:firstLine="709"/>
        <w:jc w:val="both"/>
        <w:rPr>
          <w:spacing w:val="0"/>
          <w:sz w:val="27"/>
          <w:szCs w:val="27"/>
        </w:rPr>
      </w:pPr>
      <w:bookmarkStart w:id="1" w:name="bookmark2"/>
      <w:r w:rsidRPr="001540B4">
        <w:rPr>
          <w:spacing w:val="0"/>
          <w:sz w:val="27"/>
          <w:szCs w:val="27"/>
        </w:rPr>
        <w:t>3.</w:t>
      </w:r>
      <w:r w:rsidR="00E0256D" w:rsidRPr="001540B4">
        <w:rPr>
          <w:spacing w:val="0"/>
          <w:sz w:val="27"/>
          <w:szCs w:val="27"/>
        </w:rPr>
        <w:t>1</w:t>
      </w:r>
      <w:r w:rsidRPr="001540B4">
        <w:rPr>
          <w:spacing w:val="0"/>
          <w:sz w:val="27"/>
          <w:szCs w:val="27"/>
        </w:rPr>
        <w:t>.</w:t>
      </w:r>
      <w:r w:rsidR="00893064" w:rsidRPr="001540B4">
        <w:rPr>
          <w:spacing w:val="0"/>
          <w:sz w:val="27"/>
          <w:szCs w:val="27"/>
        </w:rPr>
        <w:t> </w:t>
      </w:r>
      <w:r w:rsidRPr="001540B4">
        <w:rPr>
          <w:spacing w:val="0"/>
          <w:sz w:val="27"/>
          <w:szCs w:val="27"/>
        </w:rPr>
        <w:t>Основные формы сотрудничества:</w:t>
      </w:r>
    </w:p>
    <w:p w:rsidR="00167836" w:rsidRPr="001540B4" w:rsidRDefault="00167836" w:rsidP="00730343">
      <w:pPr>
        <w:pStyle w:val="11"/>
        <w:shd w:val="clear" w:color="auto" w:fill="auto"/>
        <w:tabs>
          <w:tab w:val="left" w:pos="6521"/>
        </w:tabs>
        <w:spacing w:line="240" w:lineRule="auto"/>
        <w:ind w:firstLine="709"/>
        <w:jc w:val="both"/>
        <w:rPr>
          <w:spacing w:val="0"/>
          <w:sz w:val="27"/>
          <w:szCs w:val="27"/>
        </w:rPr>
      </w:pPr>
      <w:r w:rsidRPr="001540B4">
        <w:rPr>
          <w:spacing w:val="0"/>
          <w:sz w:val="27"/>
          <w:szCs w:val="27"/>
        </w:rPr>
        <w:t>разработка и утверждение Сторонами совместных ежегодных и перспективных планов работ по реализации настоящего Соглашения</w:t>
      </w:r>
      <w:r w:rsidR="00DE1FA2" w:rsidRPr="001540B4">
        <w:rPr>
          <w:spacing w:val="0"/>
          <w:sz w:val="27"/>
          <w:szCs w:val="27"/>
        </w:rPr>
        <w:t xml:space="preserve"> </w:t>
      </w:r>
      <w:r w:rsidRPr="001540B4">
        <w:rPr>
          <w:spacing w:val="0"/>
          <w:sz w:val="27"/>
          <w:szCs w:val="27"/>
        </w:rPr>
        <w:t xml:space="preserve">(далее – Совместные планы </w:t>
      </w:r>
      <w:r w:rsidRPr="001540B4">
        <w:rPr>
          <w:spacing w:val="0"/>
          <w:sz w:val="27"/>
          <w:szCs w:val="27"/>
        </w:rPr>
        <w:lastRenderedPageBreak/>
        <w:t>работ);</w:t>
      </w:r>
    </w:p>
    <w:p w:rsidR="00167836" w:rsidRPr="001540B4" w:rsidRDefault="00167836" w:rsidP="00893064">
      <w:pPr>
        <w:pStyle w:val="11"/>
        <w:widowControl/>
        <w:shd w:val="clear" w:color="auto" w:fill="auto"/>
        <w:tabs>
          <w:tab w:val="left" w:pos="6521"/>
        </w:tabs>
        <w:spacing w:line="240" w:lineRule="auto"/>
        <w:ind w:firstLine="709"/>
        <w:jc w:val="both"/>
        <w:rPr>
          <w:spacing w:val="0"/>
          <w:sz w:val="27"/>
          <w:szCs w:val="27"/>
        </w:rPr>
      </w:pPr>
      <w:r w:rsidRPr="001540B4">
        <w:rPr>
          <w:spacing w:val="0"/>
          <w:sz w:val="27"/>
          <w:szCs w:val="27"/>
        </w:rPr>
        <w:t>организация и проведение конференций, тренингов, конкурсов, форумов и других мероприятий</w:t>
      </w:r>
      <w:r w:rsidR="00DE1FA2" w:rsidRPr="001540B4">
        <w:rPr>
          <w:spacing w:val="0"/>
          <w:sz w:val="27"/>
          <w:szCs w:val="27"/>
        </w:rPr>
        <w:t xml:space="preserve"> </w:t>
      </w:r>
      <w:r w:rsidRPr="001540B4">
        <w:rPr>
          <w:spacing w:val="0"/>
          <w:sz w:val="27"/>
          <w:szCs w:val="27"/>
        </w:rPr>
        <w:t>для преподавателей и учащихся;</w:t>
      </w:r>
    </w:p>
    <w:p w:rsidR="00167836" w:rsidRPr="001540B4" w:rsidRDefault="00167836" w:rsidP="00893064">
      <w:pPr>
        <w:pStyle w:val="11"/>
        <w:widowControl/>
        <w:shd w:val="clear" w:color="auto" w:fill="auto"/>
        <w:tabs>
          <w:tab w:val="left" w:pos="6521"/>
        </w:tabs>
        <w:spacing w:line="240" w:lineRule="auto"/>
        <w:ind w:firstLine="709"/>
        <w:jc w:val="both"/>
        <w:rPr>
          <w:spacing w:val="0"/>
          <w:sz w:val="27"/>
          <w:szCs w:val="27"/>
        </w:rPr>
      </w:pPr>
      <w:r w:rsidRPr="001540B4">
        <w:rPr>
          <w:spacing w:val="0"/>
          <w:sz w:val="27"/>
          <w:szCs w:val="27"/>
        </w:rPr>
        <w:t>привлечение средств массовой информации и общественности к совместным работам и проектам, включая совместные публикации в научных и иных изданиях;</w:t>
      </w:r>
    </w:p>
    <w:p w:rsidR="00167836" w:rsidRPr="001540B4" w:rsidRDefault="00167836" w:rsidP="00893064">
      <w:pPr>
        <w:pStyle w:val="11"/>
        <w:widowControl/>
        <w:shd w:val="clear" w:color="auto" w:fill="auto"/>
        <w:tabs>
          <w:tab w:val="left" w:pos="6521"/>
        </w:tabs>
        <w:spacing w:line="240" w:lineRule="auto"/>
        <w:ind w:firstLine="709"/>
        <w:jc w:val="both"/>
        <w:rPr>
          <w:spacing w:val="0"/>
          <w:sz w:val="27"/>
          <w:szCs w:val="27"/>
        </w:rPr>
      </w:pPr>
      <w:r w:rsidRPr="001540B4">
        <w:rPr>
          <w:spacing w:val="0"/>
          <w:sz w:val="27"/>
          <w:szCs w:val="27"/>
        </w:rPr>
        <w:t>проведение совместных исследований и разработок в области использования РКД с целью создания и тиражирования типовых методов и средств использования РКД в общеобразовательном процессе, в том числе в сфере оказания образовательных услуг;</w:t>
      </w:r>
    </w:p>
    <w:p w:rsidR="00167836" w:rsidRPr="001540B4" w:rsidRDefault="00167836" w:rsidP="00893064">
      <w:pPr>
        <w:pStyle w:val="11"/>
        <w:widowControl/>
        <w:shd w:val="clear" w:color="auto" w:fill="auto"/>
        <w:tabs>
          <w:tab w:val="left" w:pos="6521"/>
        </w:tabs>
        <w:spacing w:line="240" w:lineRule="auto"/>
        <w:ind w:firstLine="709"/>
        <w:jc w:val="both"/>
        <w:rPr>
          <w:spacing w:val="0"/>
          <w:sz w:val="27"/>
          <w:szCs w:val="27"/>
        </w:rPr>
      </w:pPr>
      <w:r w:rsidRPr="001540B4">
        <w:rPr>
          <w:spacing w:val="0"/>
          <w:sz w:val="27"/>
          <w:szCs w:val="27"/>
        </w:rPr>
        <w:t>организация и проведение занятий, публичных лекций по вопросам использования результатов космической деятельности.</w:t>
      </w:r>
    </w:p>
    <w:p w:rsidR="00167836" w:rsidRPr="001540B4" w:rsidRDefault="00167836" w:rsidP="00893064">
      <w:pPr>
        <w:spacing w:before="120" w:after="120"/>
        <w:jc w:val="center"/>
        <w:rPr>
          <w:rFonts w:ascii="Times New Roman" w:hAnsi="Times New Roman" w:cs="Times New Roman"/>
          <w:b/>
          <w:bCs/>
          <w:sz w:val="27"/>
          <w:szCs w:val="27"/>
          <w:lang w:eastAsia="en-US"/>
        </w:rPr>
      </w:pPr>
      <w:r w:rsidRPr="001540B4">
        <w:rPr>
          <w:rFonts w:ascii="Times New Roman" w:hAnsi="Times New Roman" w:cs="Times New Roman"/>
          <w:b/>
          <w:bCs/>
          <w:sz w:val="27"/>
          <w:szCs w:val="27"/>
          <w:lang w:eastAsia="en-US"/>
        </w:rPr>
        <w:t>4. Ответственность Сторон</w:t>
      </w:r>
      <w:bookmarkEnd w:id="1"/>
    </w:p>
    <w:p w:rsidR="00167836" w:rsidRPr="001540B4" w:rsidRDefault="00167836" w:rsidP="00893064">
      <w:pPr>
        <w:pStyle w:val="11"/>
        <w:widowControl/>
        <w:shd w:val="clear" w:color="auto" w:fill="auto"/>
        <w:tabs>
          <w:tab w:val="left" w:pos="993"/>
          <w:tab w:val="left" w:pos="6521"/>
        </w:tabs>
        <w:spacing w:line="240" w:lineRule="auto"/>
        <w:ind w:firstLine="709"/>
        <w:jc w:val="both"/>
        <w:rPr>
          <w:spacing w:val="0"/>
          <w:sz w:val="27"/>
          <w:szCs w:val="27"/>
        </w:rPr>
      </w:pPr>
      <w:r w:rsidRPr="001540B4">
        <w:rPr>
          <w:spacing w:val="0"/>
          <w:sz w:val="27"/>
          <w:szCs w:val="27"/>
        </w:rPr>
        <w:t>4.1.</w:t>
      </w:r>
      <w:r w:rsidR="00893064" w:rsidRPr="001540B4">
        <w:rPr>
          <w:spacing w:val="0"/>
          <w:sz w:val="27"/>
          <w:szCs w:val="27"/>
        </w:rPr>
        <w:t> </w:t>
      </w:r>
      <w:r w:rsidRPr="001540B4">
        <w:rPr>
          <w:spacing w:val="0"/>
          <w:sz w:val="27"/>
          <w:szCs w:val="27"/>
        </w:rPr>
        <w:t>Сотрудничество Сторон имеет характер стратегического партнерства, рассчитано на длительную перспективу и открыто для расширения областей и совершенствования форм совместной деятельности.</w:t>
      </w:r>
    </w:p>
    <w:p w:rsidR="00167836" w:rsidRPr="001540B4" w:rsidRDefault="00167836" w:rsidP="00893064">
      <w:pPr>
        <w:pStyle w:val="11"/>
        <w:widowControl/>
        <w:shd w:val="clear" w:color="auto" w:fill="auto"/>
        <w:tabs>
          <w:tab w:val="left" w:pos="993"/>
          <w:tab w:val="left" w:pos="6521"/>
        </w:tabs>
        <w:spacing w:line="240" w:lineRule="auto"/>
        <w:ind w:firstLine="709"/>
        <w:jc w:val="both"/>
        <w:rPr>
          <w:spacing w:val="0"/>
          <w:sz w:val="27"/>
          <w:szCs w:val="27"/>
        </w:rPr>
      </w:pPr>
      <w:r w:rsidRPr="001540B4">
        <w:rPr>
          <w:spacing w:val="0"/>
          <w:sz w:val="27"/>
          <w:szCs w:val="27"/>
        </w:rPr>
        <w:t>4.</w:t>
      </w:r>
      <w:r w:rsidR="00E0256D" w:rsidRPr="001540B4">
        <w:rPr>
          <w:spacing w:val="0"/>
          <w:sz w:val="27"/>
          <w:szCs w:val="27"/>
        </w:rPr>
        <w:t>2</w:t>
      </w:r>
      <w:r w:rsidRPr="001540B4">
        <w:rPr>
          <w:spacing w:val="0"/>
          <w:sz w:val="27"/>
          <w:szCs w:val="27"/>
        </w:rPr>
        <w:t>.</w:t>
      </w:r>
      <w:r w:rsidR="00893064" w:rsidRPr="001540B4">
        <w:rPr>
          <w:spacing w:val="0"/>
          <w:sz w:val="27"/>
          <w:szCs w:val="27"/>
        </w:rPr>
        <w:t> </w:t>
      </w:r>
      <w:r w:rsidR="00DE1FA2" w:rsidRPr="001540B4">
        <w:rPr>
          <w:spacing w:val="0"/>
          <w:sz w:val="27"/>
          <w:szCs w:val="27"/>
        </w:rPr>
        <w:t>Министерство</w:t>
      </w:r>
      <w:r w:rsidRPr="001540B4">
        <w:rPr>
          <w:spacing w:val="0"/>
          <w:sz w:val="27"/>
          <w:szCs w:val="27"/>
        </w:rPr>
        <w:t xml:space="preserve"> обязуется:</w:t>
      </w:r>
    </w:p>
    <w:p w:rsidR="00167836" w:rsidRPr="001540B4" w:rsidRDefault="00167836" w:rsidP="00893064">
      <w:pPr>
        <w:pStyle w:val="11"/>
        <w:widowControl/>
        <w:shd w:val="clear" w:color="auto" w:fill="auto"/>
        <w:tabs>
          <w:tab w:val="left" w:pos="993"/>
          <w:tab w:val="left" w:pos="6521"/>
        </w:tabs>
        <w:spacing w:line="240" w:lineRule="auto"/>
        <w:ind w:firstLine="709"/>
        <w:jc w:val="both"/>
        <w:rPr>
          <w:spacing w:val="0"/>
          <w:sz w:val="27"/>
          <w:szCs w:val="27"/>
        </w:rPr>
      </w:pPr>
      <w:r w:rsidRPr="001540B4">
        <w:rPr>
          <w:spacing w:val="0"/>
          <w:sz w:val="27"/>
          <w:szCs w:val="27"/>
        </w:rPr>
        <w:t>обеспечивать реализацию настоящего Соглашения, включая разработку и реализацию совместных планов работ;</w:t>
      </w:r>
    </w:p>
    <w:p w:rsidR="00167836" w:rsidRPr="001540B4" w:rsidRDefault="00DE1FA2" w:rsidP="00893064">
      <w:pPr>
        <w:pStyle w:val="11"/>
        <w:widowControl/>
        <w:shd w:val="clear" w:color="auto" w:fill="auto"/>
        <w:tabs>
          <w:tab w:val="left" w:pos="993"/>
          <w:tab w:val="left" w:pos="6521"/>
        </w:tabs>
        <w:spacing w:line="240" w:lineRule="auto"/>
        <w:ind w:firstLine="709"/>
        <w:jc w:val="both"/>
        <w:rPr>
          <w:spacing w:val="0"/>
          <w:sz w:val="27"/>
          <w:szCs w:val="27"/>
        </w:rPr>
      </w:pPr>
      <w:r w:rsidRPr="001540B4">
        <w:rPr>
          <w:spacing w:val="0"/>
          <w:sz w:val="27"/>
          <w:szCs w:val="27"/>
        </w:rPr>
        <w:t xml:space="preserve">обеспечить доступ </w:t>
      </w:r>
      <w:r w:rsidR="00D172B6">
        <w:rPr>
          <w:spacing w:val="0"/>
          <w:sz w:val="27"/>
          <w:szCs w:val="27"/>
        </w:rPr>
        <w:t xml:space="preserve">в установленном порядке </w:t>
      </w:r>
      <w:r w:rsidRPr="001540B4">
        <w:rPr>
          <w:spacing w:val="0"/>
          <w:sz w:val="27"/>
          <w:szCs w:val="27"/>
        </w:rPr>
        <w:t>к региональной информационной системе «Геоинформационная система Ростовской области»</w:t>
      </w:r>
      <w:r w:rsidR="00167836" w:rsidRPr="001540B4">
        <w:rPr>
          <w:spacing w:val="0"/>
          <w:sz w:val="27"/>
          <w:szCs w:val="27"/>
        </w:rPr>
        <w:t xml:space="preserve"> </w:t>
      </w:r>
      <w:r w:rsidRPr="001540B4">
        <w:rPr>
          <w:spacing w:val="0"/>
          <w:sz w:val="27"/>
          <w:szCs w:val="27"/>
        </w:rPr>
        <w:t xml:space="preserve">(далее – ГИС РО) </w:t>
      </w:r>
      <w:r w:rsidR="00167836" w:rsidRPr="001540B4">
        <w:rPr>
          <w:spacing w:val="0"/>
          <w:sz w:val="27"/>
          <w:szCs w:val="27"/>
        </w:rPr>
        <w:t>для целей ознакомления, отработки и практического использования в интересах внедрения инновационных методов обучения, основанных на использовании результатов космической деятельности;</w:t>
      </w:r>
    </w:p>
    <w:p w:rsidR="00167836" w:rsidRPr="001540B4" w:rsidRDefault="00167836" w:rsidP="00893064">
      <w:pPr>
        <w:pStyle w:val="11"/>
        <w:widowControl/>
        <w:shd w:val="clear" w:color="auto" w:fill="auto"/>
        <w:tabs>
          <w:tab w:val="left" w:pos="993"/>
          <w:tab w:val="left" w:pos="6521"/>
        </w:tabs>
        <w:spacing w:line="240" w:lineRule="auto"/>
        <w:ind w:firstLine="709"/>
        <w:jc w:val="both"/>
        <w:rPr>
          <w:spacing w:val="0"/>
          <w:sz w:val="27"/>
          <w:szCs w:val="27"/>
        </w:rPr>
      </w:pPr>
      <w:r w:rsidRPr="001540B4">
        <w:rPr>
          <w:spacing w:val="0"/>
          <w:sz w:val="27"/>
          <w:szCs w:val="27"/>
        </w:rPr>
        <w:t xml:space="preserve">обучить педагогов Школы пользованию </w:t>
      </w:r>
      <w:r w:rsidR="007B56DA" w:rsidRPr="001540B4">
        <w:rPr>
          <w:spacing w:val="0"/>
          <w:sz w:val="27"/>
          <w:szCs w:val="27"/>
        </w:rPr>
        <w:t>ГИС РО</w:t>
      </w:r>
      <w:r w:rsidR="00681FA7" w:rsidRPr="001540B4">
        <w:rPr>
          <w:spacing w:val="0"/>
          <w:sz w:val="27"/>
          <w:szCs w:val="27"/>
        </w:rPr>
        <w:t>;</w:t>
      </w:r>
    </w:p>
    <w:p w:rsidR="00167836" w:rsidRPr="001540B4" w:rsidRDefault="00167836" w:rsidP="00893064">
      <w:pPr>
        <w:pStyle w:val="11"/>
        <w:widowControl/>
        <w:shd w:val="clear" w:color="auto" w:fill="auto"/>
        <w:tabs>
          <w:tab w:val="left" w:pos="993"/>
          <w:tab w:val="left" w:pos="6521"/>
        </w:tabs>
        <w:spacing w:line="240" w:lineRule="auto"/>
        <w:ind w:firstLine="709"/>
        <w:jc w:val="both"/>
        <w:rPr>
          <w:spacing w:val="0"/>
          <w:sz w:val="27"/>
          <w:szCs w:val="27"/>
        </w:rPr>
      </w:pPr>
      <w:r w:rsidRPr="001540B4">
        <w:rPr>
          <w:spacing w:val="0"/>
          <w:sz w:val="27"/>
          <w:szCs w:val="27"/>
        </w:rPr>
        <w:t xml:space="preserve">осуществлять консультационную и техническую поддержку работ с </w:t>
      </w:r>
      <w:r w:rsidR="00DE1FA2" w:rsidRPr="001540B4">
        <w:rPr>
          <w:spacing w:val="0"/>
          <w:sz w:val="27"/>
          <w:szCs w:val="27"/>
        </w:rPr>
        <w:t>ГИС РО</w:t>
      </w:r>
      <w:r w:rsidRPr="001540B4">
        <w:rPr>
          <w:spacing w:val="0"/>
          <w:sz w:val="27"/>
          <w:szCs w:val="27"/>
        </w:rPr>
        <w:t>;</w:t>
      </w:r>
    </w:p>
    <w:p w:rsidR="00167836" w:rsidRPr="001540B4" w:rsidRDefault="00167836" w:rsidP="00893064">
      <w:pPr>
        <w:pStyle w:val="11"/>
        <w:widowControl/>
        <w:shd w:val="clear" w:color="auto" w:fill="auto"/>
        <w:tabs>
          <w:tab w:val="left" w:pos="993"/>
        </w:tabs>
        <w:spacing w:line="240" w:lineRule="auto"/>
        <w:ind w:firstLine="709"/>
        <w:jc w:val="both"/>
        <w:rPr>
          <w:spacing w:val="0"/>
          <w:sz w:val="27"/>
          <w:szCs w:val="27"/>
        </w:rPr>
      </w:pPr>
      <w:r w:rsidRPr="001540B4">
        <w:rPr>
          <w:spacing w:val="0"/>
          <w:sz w:val="27"/>
          <w:szCs w:val="27"/>
        </w:rPr>
        <w:t>содействовать Школе в повышении эффективности использования РКД, установлении и поддержании взаимодействия с организациями и предприятиями, создающими и использующими космические продукты и услуги.</w:t>
      </w:r>
    </w:p>
    <w:p w:rsidR="00167836" w:rsidRPr="001540B4" w:rsidRDefault="00167836" w:rsidP="00893064">
      <w:pPr>
        <w:pStyle w:val="11"/>
        <w:widowControl/>
        <w:shd w:val="clear" w:color="auto" w:fill="auto"/>
        <w:tabs>
          <w:tab w:val="left" w:pos="993"/>
          <w:tab w:val="left" w:pos="6521"/>
        </w:tabs>
        <w:spacing w:line="240" w:lineRule="auto"/>
        <w:ind w:firstLine="709"/>
        <w:jc w:val="both"/>
        <w:rPr>
          <w:spacing w:val="0"/>
          <w:sz w:val="27"/>
          <w:szCs w:val="27"/>
        </w:rPr>
      </w:pPr>
      <w:r w:rsidRPr="001540B4">
        <w:rPr>
          <w:spacing w:val="0"/>
          <w:sz w:val="27"/>
          <w:szCs w:val="27"/>
        </w:rPr>
        <w:t>4.</w:t>
      </w:r>
      <w:r w:rsidR="00E0256D" w:rsidRPr="001540B4">
        <w:rPr>
          <w:spacing w:val="0"/>
          <w:sz w:val="27"/>
          <w:szCs w:val="27"/>
        </w:rPr>
        <w:t>3</w:t>
      </w:r>
      <w:r w:rsidRPr="001540B4">
        <w:rPr>
          <w:spacing w:val="0"/>
          <w:sz w:val="27"/>
          <w:szCs w:val="27"/>
        </w:rPr>
        <w:t>.</w:t>
      </w:r>
      <w:r w:rsidR="00893064" w:rsidRPr="001540B4">
        <w:rPr>
          <w:spacing w:val="0"/>
          <w:sz w:val="27"/>
          <w:szCs w:val="27"/>
        </w:rPr>
        <w:t> </w:t>
      </w:r>
      <w:r w:rsidRPr="001540B4">
        <w:rPr>
          <w:spacing w:val="0"/>
          <w:sz w:val="27"/>
          <w:szCs w:val="27"/>
        </w:rPr>
        <w:t xml:space="preserve">Школа обязуется: </w:t>
      </w:r>
    </w:p>
    <w:p w:rsidR="00167836" w:rsidRPr="001540B4" w:rsidRDefault="00167836" w:rsidP="00893064">
      <w:pPr>
        <w:pStyle w:val="11"/>
        <w:widowControl/>
        <w:shd w:val="clear" w:color="auto" w:fill="auto"/>
        <w:tabs>
          <w:tab w:val="left" w:pos="993"/>
          <w:tab w:val="left" w:pos="6521"/>
        </w:tabs>
        <w:spacing w:line="240" w:lineRule="auto"/>
        <w:ind w:firstLine="709"/>
        <w:jc w:val="both"/>
        <w:rPr>
          <w:spacing w:val="0"/>
          <w:sz w:val="27"/>
          <w:szCs w:val="27"/>
        </w:rPr>
      </w:pPr>
      <w:r w:rsidRPr="001540B4">
        <w:rPr>
          <w:spacing w:val="0"/>
          <w:sz w:val="27"/>
          <w:szCs w:val="27"/>
        </w:rPr>
        <w:t>обеспечивать реализацию настоящего Соглашения, включая разработку и реализацию совместных планов работ;</w:t>
      </w:r>
    </w:p>
    <w:p w:rsidR="00167836" w:rsidRPr="001540B4" w:rsidRDefault="00167836" w:rsidP="00893064">
      <w:pPr>
        <w:pStyle w:val="11"/>
        <w:widowControl/>
        <w:shd w:val="clear" w:color="auto" w:fill="auto"/>
        <w:tabs>
          <w:tab w:val="left" w:pos="993"/>
          <w:tab w:val="left" w:pos="6521"/>
        </w:tabs>
        <w:spacing w:line="240" w:lineRule="auto"/>
        <w:ind w:firstLine="709"/>
        <w:jc w:val="both"/>
        <w:rPr>
          <w:spacing w:val="0"/>
          <w:sz w:val="27"/>
          <w:szCs w:val="27"/>
        </w:rPr>
      </w:pPr>
      <w:r w:rsidRPr="001540B4">
        <w:rPr>
          <w:spacing w:val="0"/>
          <w:sz w:val="27"/>
          <w:szCs w:val="27"/>
        </w:rPr>
        <w:t>организовать и совершенствовать учебно-воспитательный процесс на основе активного использования Школьного ЦКУ, в том числе разработать и актуализировать соответствующий учебно-методический комплект;</w:t>
      </w:r>
    </w:p>
    <w:p w:rsidR="00167836" w:rsidRPr="001540B4" w:rsidRDefault="00167836" w:rsidP="00893064">
      <w:pPr>
        <w:pStyle w:val="11"/>
        <w:widowControl/>
        <w:shd w:val="clear" w:color="auto" w:fill="auto"/>
        <w:tabs>
          <w:tab w:val="left" w:pos="993"/>
          <w:tab w:val="left" w:pos="6521"/>
        </w:tabs>
        <w:spacing w:line="240" w:lineRule="auto"/>
        <w:ind w:firstLine="709"/>
        <w:jc w:val="both"/>
        <w:rPr>
          <w:spacing w:val="0"/>
          <w:sz w:val="27"/>
          <w:szCs w:val="27"/>
        </w:rPr>
      </w:pPr>
      <w:r w:rsidRPr="001540B4">
        <w:rPr>
          <w:spacing w:val="0"/>
          <w:sz w:val="27"/>
          <w:szCs w:val="27"/>
        </w:rPr>
        <w:t xml:space="preserve">разработать </w:t>
      </w:r>
      <w:r w:rsidR="00D172B6">
        <w:rPr>
          <w:spacing w:val="0"/>
          <w:sz w:val="27"/>
          <w:szCs w:val="27"/>
        </w:rPr>
        <w:t xml:space="preserve">и </w:t>
      </w:r>
      <w:r w:rsidRPr="001540B4">
        <w:rPr>
          <w:spacing w:val="0"/>
          <w:sz w:val="27"/>
          <w:szCs w:val="27"/>
        </w:rPr>
        <w:t>утвердить Положение о Школьном ЦКУ, включая регламент его использования и развития;</w:t>
      </w:r>
    </w:p>
    <w:p w:rsidR="00167836" w:rsidRPr="001540B4" w:rsidRDefault="00167836" w:rsidP="00893064">
      <w:pPr>
        <w:pStyle w:val="11"/>
        <w:widowControl/>
        <w:shd w:val="clear" w:color="auto" w:fill="auto"/>
        <w:tabs>
          <w:tab w:val="left" w:pos="993"/>
          <w:tab w:val="left" w:pos="6521"/>
        </w:tabs>
        <w:spacing w:line="240" w:lineRule="auto"/>
        <w:ind w:firstLine="709"/>
        <w:jc w:val="both"/>
        <w:rPr>
          <w:spacing w:val="0"/>
          <w:sz w:val="27"/>
          <w:szCs w:val="27"/>
        </w:rPr>
      </w:pPr>
      <w:r w:rsidRPr="001540B4">
        <w:rPr>
          <w:spacing w:val="0"/>
          <w:sz w:val="27"/>
          <w:szCs w:val="27"/>
        </w:rPr>
        <w:t>определить подразделения и должностных лиц (педагогов и учащихся), ответственных за реализацию проекта «Школьный ЦКУ»;</w:t>
      </w:r>
    </w:p>
    <w:p w:rsidR="00167836" w:rsidRPr="001540B4" w:rsidRDefault="00167836" w:rsidP="00893064">
      <w:pPr>
        <w:pStyle w:val="11"/>
        <w:widowControl/>
        <w:shd w:val="clear" w:color="auto" w:fill="auto"/>
        <w:tabs>
          <w:tab w:val="left" w:pos="993"/>
          <w:tab w:val="left" w:pos="6521"/>
        </w:tabs>
        <w:spacing w:line="240" w:lineRule="auto"/>
        <w:ind w:firstLine="709"/>
        <w:jc w:val="both"/>
        <w:rPr>
          <w:spacing w:val="0"/>
          <w:sz w:val="27"/>
          <w:szCs w:val="27"/>
        </w:rPr>
      </w:pPr>
      <w:r w:rsidRPr="001540B4">
        <w:rPr>
          <w:spacing w:val="0"/>
          <w:sz w:val="27"/>
          <w:szCs w:val="27"/>
        </w:rPr>
        <w:t xml:space="preserve">обеспечивать участие Школы в профильных мероприятиях, организуемых и проводимых </w:t>
      </w:r>
      <w:r w:rsidR="00DE1FA2" w:rsidRPr="001540B4">
        <w:rPr>
          <w:spacing w:val="0"/>
          <w:sz w:val="27"/>
          <w:szCs w:val="27"/>
        </w:rPr>
        <w:t>Министерством;</w:t>
      </w:r>
    </w:p>
    <w:p w:rsidR="00167836" w:rsidRPr="001540B4" w:rsidRDefault="00167836" w:rsidP="00893064">
      <w:pPr>
        <w:pStyle w:val="11"/>
        <w:widowControl/>
        <w:shd w:val="clear" w:color="auto" w:fill="auto"/>
        <w:tabs>
          <w:tab w:val="left" w:pos="993"/>
          <w:tab w:val="left" w:pos="6521"/>
        </w:tabs>
        <w:spacing w:line="240" w:lineRule="auto"/>
        <w:ind w:firstLine="709"/>
        <w:jc w:val="both"/>
        <w:rPr>
          <w:spacing w:val="0"/>
          <w:sz w:val="27"/>
          <w:szCs w:val="27"/>
        </w:rPr>
      </w:pPr>
      <w:r w:rsidRPr="001540B4">
        <w:rPr>
          <w:spacing w:val="0"/>
          <w:sz w:val="27"/>
          <w:szCs w:val="27"/>
        </w:rPr>
        <w:t>осуществлять</w:t>
      </w:r>
      <w:r w:rsidR="00D172B6">
        <w:rPr>
          <w:spacing w:val="0"/>
          <w:sz w:val="27"/>
          <w:szCs w:val="27"/>
        </w:rPr>
        <w:t>, в том числе</w:t>
      </w:r>
      <w:r w:rsidRPr="001540B4">
        <w:rPr>
          <w:spacing w:val="0"/>
          <w:sz w:val="27"/>
          <w:szCs w:val="27"/>
        </w:rPr>
        <w:t xml:space="preserve"> совместно с </w:t>
      </w:r>
      <w:r w:rsidR="00DE1FA2" w:rsidRPr="001540B4">
        <w:rPr>
          <w:spacing w:val="0"/>
          <w:sz w:val="27"/>
          <w:szCs w:val="27"/>
        </w:rPr>
        <w:t>Министерством</w:t>
      </w:r>
      <w:r w:rsidR="00D172B6">
        <w:rPr>
          <w:spacing w:val="0"/>
          <w:sz w:val="27"/>
          <w:szCs w:val="27"/>
        </w:rPr>
        <w:t>,</w:t>
      </w:r>
      <w:r w:rsidRPr="001540B4">
        <w:rPr>
          <w:spacing w:val="0"/>
          <w:sz w:val="27"/>
          <w:szCs w:val="27"/>
        </w:rPr>
        <w:t xml:space="preserve"> реализацию геоинформационных проектов научно-технической, патриотической, исторической, краеведческой, культурологи</w:t>
      </w:r>
      <w:r w:rsidR="00DE1FA2" w:rsidRPr="001540B4">
        <w:rPr>
          <w:spacing w:val="0"/>
          <w:sz w:val="27"/>
          <w:szCs w:val="27"/>
        </w:rPr>
        <w:t>ческой и иной направленности</w:t>
      </w:r>
      <w:r w:rsidRPr="001540B4">
        <w:rPr>
          <w:spacing w:val="0"/>
          <w:sz w:val="27"/>
          <w:szCs w:val="27"/>
        </w:rPr>
        <w:t>.</w:t>
      </w:r>
    </w:p>
    <w:p w:rsidR="006819C1" w:rsidRPr="001540B4" w:rsidRDefault="006819C1" w:rsidP="00893064">
      <w:pPr>
        <w:pStyle w:val="11"/>
        <w:widowControl/>
        <w:tabs>
          <w:tab w:val="left" w:pos="1276"/>
          <w:tab w:val="left" w:pos="6521"/>
        </w:tabs>
        <w:spacing w:line="240" w:lineRule="auto"/>
        <w:ind w:firstLine="709"/>
        <w:jc w:val="both"/>
        <w:rPr>
          <w:spacing w:val="0"/>
          <w:sz w:val="27"/>
          <w:szCs w:val="27"/>
        </w:rPr>
      </w:pPr>
      <w:r w:rsidRPr="001540B4">
        <w:rPr>
          <w:spacing w:val="0"/>
          <w:sz w:val="27"/>
          <w:szCs w:val="27"/>
        </w:rPr>
        <w:t>4.4.</w:t>
      </w:r>
      <w:r w:rsidR="00893064" w:rsidRPr="001540B4">
        <w:rPr>
          <w:spacing w:val="0"/>
          <w:sz w:val="27"/>
          <w:szCs w:val="27"/>
        </w:rPr>
        <w:t> </w:t>
      </w:r>
      <w:r w:rsidRPr="001540B4">
        <w:rPr>
          <w:spacing w:val="0"/>
          <w:sz w:val="27"/>
          <w:szCs w:val="27"/>
        </w:rPr>
        <w:t>Ни одна из Сторон не имеет права выступать от имени другой Стороны, если это не предусмотрено соответствующими договоренностями.</w:t>
      </w:r>
    </w:p>
    <w:p w:rsidR="006819C1" w:rsidRPr="001540B4" w:rsidRDefault="00893064" w:rsidP="00893064">
      <w:pPr>
        <w:pStyle w:val="11"/>
        <w:widowControl/>
        <w:tabs>
          <w:tab w:val="left" w:pos="1276"/>
          <w:tab w:val="left" w:pos="6521"/>
        </w:tabs>
        <w:spacing w:line="240" w:lineRule="auto"/>
        <w:ind w:firstLine="709"/>
        <w:jc w:val="both"/>
        <w:rPr>
          <w:spacing w:val="0"/>
          <w:sz w:val="27"/>
          <w:szCs w:val="27"/>
        </w:rPr>
      </w:pPr>
      <w:r w:rsidRPr="001540B4">
        <w:rPr>
          <w:spacing w:val="0"/>
          <w:sz w:val="27"/>
          <w:szCs w:val="27"/>
        </w:rPr>
        <w:lastRenderedPageBreak/>
        <w:t>4.5. </w:t>
      </w:r>
      <w:r w:rsidR="006819C1" w:rsidRPr="001540B4">
        <w:rPr>
          <w:spacing w:val="0"/>
          <w:sz w:val="27"/>
          <w:szCs w:val="27"/>
        </w:rPr>
        <w:t>Стороны не несут ответственности за действия Стороны по Соглашению по обязательствам, не оговоренным настоящим документом.</w:t>
      </w:r>
    </w:p>
    <w:p w:rsidR="006819C1" w:rsidRPr="001540B4" w:rsidRDefault="00893064" w:rsidP="00893064">
      <w:pPr>
        <w:pStyle w:val="11"/>
        <w:widowControl/>
        <w:tabs>
          <w:tab w:val="left" w:pos="1276"/>
          <w:tab w:val="left" w:pos="6521"/>
        </w:tabs>
        <w:spacing w:line="240" w:lineRule="auto"/>
        <w:ind w:firstLine="709"/>
        <w:jc w:val="both"/>
        <w:rPr>
          <w:spacing w:val="0"/>
          <w:sz w:val="27"/>
          <w:szCs w:val="27"/>
        </w:rPr>
      </w:pPr>
      <w:r w:rsidRPr="001540B4">
        <w:rPr>
          <w:spacing w:val="0"/>
          <w:sz w:val="27"/>
          <w:szCs w:val="27"/>
        </w:rPr>
        <w:t>4.6. </w:t>
      </w:r>
      <w:r w:rsidR="006819C1" w:rsidRPr="001540B4">
        <w:rPr>
          <w:spacing w:val="0"/>
          <w:sz w:val="27"/>
          <w:szCs w:val="27"/>
        </w:rPr>
        <w:t>Стороны ответственны за выполнение обязательств, взятых в рамках Соглашения.</w:t>
      </w:r>
    </w:p>
    <w:p w:rsidR="006819C1" w:rsidRPr="001540B4" w:rsidRDefault="00893064" w:rsidP="00893064">
      <w:pPr>
        <w:pStyle w:val="11"/>
        <w:widowControl/>
        <w:shd w:val="clear" w:color="auto" w:fill="auto"/>
        <w:tabs>
          <w:tab w:val="left" w:pos="1276"/>
          <w:tab w:val="left" w:pos="6521"/>
        </w:tabs>
        <w:spacing w:line="240" w:lineRule="auto"/>
        <w:ind w:firstLine="709"/>
        <w:jc w:val="both"/>
        <w:rPr>
          <w:spacing w:val="0"/>
          <w:sz w:val="27"/>
          <w:szCs w:val="27"/>
        </w:rPr>
      </w:pPr>
      <w:r w:rsidRPr="001540B4">
        <w:rPr>
          <w:spacing w:val="0"/>
          <w:sz w:val="27"/>
          <w:szCs w:val="27"/>
        </w:rPr>
        <w:t>4.7. </w:t>
      </w:r>
      <w:r w:rsidR="006819C1" w:rsidRPr="001540B4">
        <w:rPr>
          <w:spacing w:val="0"/>
          <w:sz w:val="27"/>
          <w:szCs w:val="27"/>
        </w:rPr>
        <w:t>Сторона, нарушившая свои обязательства по настоящему Соглашению, обязуется немедленно известить об этом другую Сторону и сделать все от нее зависящее для устранения нарушения.</w:t>
      </w:r>
    </w:p>
    <w:p w:rsidR="00167836" w:rsidRPr="001540B4" w:rsidRDefault="00167836" w:rsidP="00893064">
      <w:pPr>
        <w:spacing w:before="120" w:after="120"/>
        <w:jc w:val="center"/>
        <w:rPr>
          <w:rFonts w:ascii="Times New Roman" w:hAnsi="Times New Roman" w:cs="Times New Roman"/>
          <w:b/>
          <w:bCs/>
          <w:sz w:val="27"/>
          <w:szCs w:val="27"/>
          <w:lang w:eastAsia="en-US"/>
        </w:rPr>
      </w:pPr>
      <w:r w:rsidRPr="001540B4">
        <w:rPr>
          <w:rFonts w:ascii="Times New Roman" w:hAnsi="Times New Roman" w:cs="Times New Roman"/>
          <w:b/>
          <w:bCs/>
          <w:sz w:val="27"/>
          <w:szCs w:val="27"/>
          <w:lang w:eastAsia="en-US"/>
        </w:rPr>
        <w:t>5.</w:t>
      </w:r>
      <w:r w:rsidR="00CB150A" w:rsidRPr="001540B4">
        <w:rPr>
          <w:rFonts w:ascii="Times New Roman" w:hAnsi="Times New Roman" w:cs="Times New Roman"/>
          <w:b/>
          <w:bCs/>
          <w:sz w:val="27"/>
          <w:szCs w:val="27"/>
          <w:lang w:eastAsia="en-US"/>
        </w:rPr>
        <w:t xml:space="preserve"> </w:t>
      </w:r>
      <w:r w:rsidRPr="001540B4">
        <w:rPr>
          <w:rFonts w:ascii="Times New Roman" w:hAnsi="Times New Roman" w:cs="Times New Roman"/>
          <w:b/>
          <w:bCs/>
          <w:sz w:val="27"/>
          <w:szCs w:val="27"/>
          <w:lang w:eastAsia="en-US"/>
        </w:rPr>
        <w:t>Заключительные положения</w:t>
      </w:r>
    </w:p>
    <w:p w:rsidR="00EA2CE2" w:rsidRPr="001540B4" w:rsidRDefault="00EA2CE2" w:rsidP="00893064">
      <w:pPr>
        <w:pStyle w:val="11"/>
        <w:widowControl/>
        <w:shd w:val="clear" w:color="auto" w:fill="auto"/>
        <w:tabs>
          <w:tab w:val="left" w:pos="993"/>
          <w:tab w:val="left" w:pos="6521"/>
        </w:tabs>
        <w:spacing w:line="240" w:lineRule="auto"/>
        <w:ind w:firstLine="709"/>
        <w:jc w:val="both"/>
        <w:rPr>
          <w:spacing w:val="0"/>
          <w:sz w:val="27"/>
          <w:szCs w:val="27"/>
        </w:rPr>
      </w:pPr>
      <w:r w:rsidRPr="001540B4">
        <w:rPr>
          <w:spacing w:val="0"/>
          <w:sz w:val="27"/>
          <w:szCs w:val="27"/>
        </w:rPr>
        <w:t>5.1.</w:t>
      </w:r>
      <w:r w:rsidR="00893064" w:rsidRPr="001540B4">
        <w:rPr>
          <w:spacing w:val="0"/>
          <w:sz w:val="27"/>
          <w:szCs w:val="27"/>
        </w:rPr>
        <w:t> </w:t>
      </w:r>
      <w:r w:rsidRPr="001540B4">
        <w:rPr>
          <w:spacing w:val="0"/>
          <w:sz w:val="27"/>
          <w:szCs w:val="27"/>
        </w:rPr>
        <w:t>Настоящее Соглашение вступает в силу с момента его подписания Сторонами и носит бессрочный характер.</w:t>
      </w:r>
    </w:p>
    <w:p w:rsidR="006819C1" w:rsidRPr="001540B4" w:rsidRDefault="006819C1" w:rsidP="00893064">
      <w:pPr>
        <w:pStyle w:val="11"/>
        <w:widowControl/>
        <w:shd w:val="clear" w:color="auto" w:fill="auto"/>
        <w:tabs>
          <w:tab w:val="left" w:pos="993"/>
          <w:tab w:val="left" w:pos="6521"/>
        </w:tabs>
        <w:spacing w:line="240" w:lineRule="auto"/>
        <w:ind w:firstLine="709"/>
        <w:jc w:val="both"/>
        <w:rPr>
          <w:spacing w:val="0"/>
          <w:sz w:val="27"/>
          <w:szCs w:val="27"/>
        </w:rPr>
      </w:pPr>
      <w:r w:rsidRPr="001540B4">
        <w:rPr>
          <w:spacing w:val="0"/>
          <w:sz w:val="27"/>
          <w:szCs w:val="27"/>
        </w:rPr>
        <w:t>Настоящее Соглашение может быть расторгнуто досрочно по взаимному соглашению Сторон. При этом каждая из Сторон имеет право прекратить действие настоящего Соглашения путем направления письменного уведомления другим Сторонам об этом не менее чем за 30 дней до предполагаемой даты прекращения действия настоящего Соглашения.</w:t>
      </w:r>
    </w:p>
    <w:p w:rsidR="00167836" w:rsidRPr="001540B4" w:rsidRDefault="00167836" w:rsidP="00893064">
      <w:pPr>
        <w:pStyle w:val="11"/>
        <w:widowControl/>
        <w:shd w:val="clear" w:color="auto" w:fill="auto"/>
        <w:tabs>
          <w:tab w:val="left" w:pos="993"/>
          <w:tab w:val="left" w:pos="6521"/>
        </w:tabs>
        <w:spacing w:line="240" w:lineRule="auto"/>
        <w:ind w:firstLine="709"/>
        <w:jc w:val="both"/>
        <w:rPr>
          <w:spacing w:val="0"/>
          <w:sz w:val="27"/>
          <w:szCs w:val="27"/>
        </w:rPr>
      </w:pPr>
      <w:r w:rsidRPr="001540B4">
        <w:rPr>
          <w:spacing w:val="0"/>
          <w:sz w:val="27"/>
          <w:szCs w:val="27"/>
        </w:rPr>
        <w:t>5.</w:t>
      </w:r>
      <w:r w:rsidR="00EA2CE2" w:rsidRPr="001540B4">
        <w:rPr>
          <w:spacing w:val="0"/>
          <w:sz w:val="27"/>
          <w:szCs w:val="27"/>
        </w:rPr>
        <w:t>2</w:t>
      </w:r>
      <w:r w:rsidRPr="001540B4">
        <w:rPr>
          <w:spacing w:val="0"/>
          <w:sz w:val="27"/>
          <w:szCs w:val="27"/>
        </w:rPr>
        <w:t>.</w:t>
      </w:r>
      <w:r w:rsidR="00893064" w:rsidRPr="001540B4">
        <w:rPr>
          <w:spacing w:val="0"/>
          <w:sz w:val="27"/>
          <w:szCs w:val="27"/>
        </w:rPr>
        <w:t> </w:t>
      </w:r>
      <w:r w:rsidRPr="001540B4">
        <w:rPr>
          <w:spacing w:val="0"/>
          <w:sz w:val="27"/>
          <w:szCs w:val="27"/>
        </w:rPr>
        <w:t>Настоящее Соглашение имеет рамочный характер и не предусматривает условий, существенных и необходимых для возникновения каких-либо конкретных юридических прав и обязанностей, которые будут определяться отдельными договорами (контрактами).</w:t>
      </w:r>
    </w:p>
    <w:p w:rsidR="006819C1" w:rsidRPr="001540B4" w:rsidRDefault="006819C1" w:rsidP="00893064">
      <w:pPr>
        <w:pStyle w:val="11"/>
        <w:widowControl/>
        <w:shd w:val="clear" w:color="auto" w:fill="auto"/>
        <w:tabs>
          <w:tab w:val="left" w:pos="993"/>
          <w:tab w:val="left" w:pos="6521"/>
        </w:tabs>
        <w:spacing w:line="240" w:lineRule="auto"/>
        <w:ind w:firstLine="709"/>
        <w:jc w:val="both"/>
        <w:rPr>
          <w:spacing w:val="0"/>
          <w:sz w:val="27"/>
          <w:szCs w:val="27"/>
        </w:rPr>
      </w:pPr>
      <w:r w:rsidRPr="001540B4">
        <w:rPr>
          <w:spacing w:val="0"/>
          <w:sz w:val="27"/>
          <w:szCs w:val="27"/>
        </w:rPr>
        <w:t>Настоящее Соглашение не налагает на подписавшие его Стороны юридических и финансовых обязательств и не направлено на недопущение, ограничение, устранение конкуренции.</w:t>
      </w:r>
    </w:p>
    <w:p w:rsidR="00EA2CE2" w:rsidRPr="001540B4" w:rsidRDefault="00EA2CE2" w:rsidP="00893064">
      <w:pPr>
        <w:pStyle w:val="ConsPlusNormal"/>
        <w:ind w:firstLine="709"/>
        <w:jc w:val="both"/>
        <w:rPr>
          <w:rFonts w:ascii="Times New Roman" w:hAnsi="Times New Roman" w:cs="Times New Roman"/>
          <w:sz w:val="27"/>
          <w:szCs w:val="27"/>
        </w:rPr>
      </w:pPr>
      <w:r w:rsidRPr="001540B4">
        <w:rPr>
          <w:rFonts w:ascii="Times New Roman" w:hAnsi="Times New Roman" w:cs="Times New Roman"/>
          <w:sz w:val="27"/>
          <w:szCs w:val="27"/>
        </w:rPr>
        <w:t>5.3. Спорные вопросы, касающиеся толкования и применения разделов или отдельных положений настоящего Соглашения, разрешаются Сторонами путем переговоров и консультаций.</w:t>
      </w:r>
    </w:p>
    <w:p w:rsidR="00EA2CE2" w:rsidRPr="001540B4" w:rsidRDefault="00EA2CE2" w:rsidP="00893064">
      <w:pPr>
        <w:pStyle w:val="ConsPlusNormal"/>
        <w:ind w:firstLine="709"/>
        <w:jc w:val="both"/>
        <w:rPr>
          <w:rFonts w:ascii="Times New Roman" w:hAnsi="Times New Roman" w:cs="Times New Roman"/>
          <w:sz w:val="27"/>
          <w:szCs w:val="27"/>
        </w:rPr>
      </w:pPr>
      <w:r w:rsidRPr="001540B4">
        <w:rPr>
          <w:rFonts w:ascii="Times New Roman" w:hAnsi="Times New Roman" w:cs="Times New Roman"/>
          <w:sz w:val="27"/>
          <w:szCs w:val="27"/>
        </w:rPr>
        <w:t>5.4. Любая из Сторон может предложить изменения или дополнения к действующему Соглашению. Изменения могут быть внесены только при согласии обеих Сторон и оформляются дополнительными соглашениями между Сторонами, заключаемыми в письменной форме.</w:t>
      </w:r>
    </w:p>
    <w:p w:rsidR="00EA2CE2" w:rsidRDefault="00EA2CE2" w:rsidP="00893064">
      <w:pPr>
        <w:pStyle w:val="ConsPlusNormal"/>
        <w:ind w:firstLine="709"/>
        <w:jc w:val="both"/>
        <w:rPr>
          <w:rFonts w:ascii="Times New Roman" w:hAnsi="Times New Roman" w:cs="Times New Roman"/>
          <w:sz w:val="27"/>
          <w:szCs w:val="27"/>
        </w:rPr>
      </w:pPr>
      <w:r w:rsidRPr="001540B4">
        <w:rPr>
          <w:rFonts w:ascii="Times New Roman" w:hAnsi="Times New Roman" w:cs="Times New Roman"/>
          <w:sz w:val="27"/>
          <w:szCs w:val="27"/>
        </w:rPr>
        <w:t>5.</w:t>
      </w:r>
      <w:r w:rsidR="00E0256D" w:rsidRPr="001540B4">
        <w:rPr>
          <w:rFonts w:ascii="Times New Roman" w:hAnsi="Times New Roman" w:cs="Times New Roman"/>
          <w:sz w:val="27"/>
          <w:szCs w:val="27"/>
        </w:rPr>
        <w:t>5</w:t>
      </w:r>
      <w:r w:rsidRPr="001540B4">
        <w:rPr>
          <w:rFonts w:ascii="Times New Roman" w:hAnsi="Times New Roman" w:cs="Times New Roman"/>
          <w:sz w:val="27"/>
          <w:szCs w:val="27"/>
        </w:rPr>
        <w:t>. Соглашение составлено в двух экземплярах, имеющих одинаковую юридическую силу, по одному для каждой из Сторон.</w:t>
      </w:r>
    </w:p>
    <w:p w:rsidR="00E9362A" w:rsidRDefault="00E9362A" w:rsidP="00893064">
      <w:pPr>
        <w:pStyle w:val="ConsPlusNormal"/>
        <w:ind w:firstLine="709"/>
        <w:jc w:val="both"/>
        <w:rPr>
          <w:rFonts w:ascii="Times New Roman" w:hAnsi="Times New Roman" w:cs="Times New Roman"/>
          <w:sz w:val="27"/>
          <w:szCs w:val="27"/>
        </w:rPr>
      </w:pPr>
    </w:p>
    <w:p w:rsidR="00FF0F15" w:rsidRPr="001540B4" w:rsidRDefault="00FF0F15" w:rsidP="00893064">
      <w:pPr>
        <w:pStyle w:val="ConsPlusNormal"/>
        <w:ind w:firstLine="709"/>
        <w:jc w:val="both"/>
        <w:rPr>
          <w:rFonts w:ascii="Times New Roman" w:hAnsi="Times New Roman" w:cs="Times New Roman"/>
          <w:sz w:val="27"/>
          <w:szCs w:val="27"/>
        </w:rPr>
      </w:pPr>
    </w:p>
    <w:p w:rsidR="00EA2CE2" w:rsidRPr="001540B4" w:rsidRDefault="00EA2CE2" w:rsidP="00CB150A">
      <w:pPr>
        <w:spacing w:before="120" w:after="120"/>
        <w:jc w:val="center"/>
        <w:rPr>
          <w:rFonts w:ascii="Times New Roman" w:hAnsi="Times New Roman" w:cs="Times New Roman"/>
          <w:b/>
          <w:bCs/>
          <w:sz w:val="27"/>
          <w:szCs w:val="27"/>
          <w:lang w:eastAsia="en-US"/>
        </w:rPr>
      </w:pPr>
      <w:r w:rsidRPr="001540B4">
        <w:rPr>
          <w:rFonts w:ascii="Times New Roman" w:hAnsi="Times New Roman" w:cs="Times New Roman"/>
          <w:b/>
          <w:bCs/>
          <w:sz w:val="27"/>
          <w:szCs w:val="27"/>
          <w:lang w:eastAsia="en-US"/>
        </w:rPr>
        <w:t>6.</w:t>
      </w:r>
      <w:r w:rsidR="00CB150A" w:rsidRPr="001540B4">
        <w:rPr>
          <w:rFonts w:ascii="Times New Roman" w:hAnsi="Times New Roman" w:cs="Times New Roman"/>
          <w:b/>
          <w:bCs/>
          <w:sz w:val="27"/>
          <w:szCs w:val="27"/>
          <w:lang w:eastAsia="en-US"/>
        </w:rPr>
        <w:t xml:space="preserve"> </w:t>
      </w:r>
      <w:r w:rsidRPr="001540B4">
        <w:rPr>
          <w:rFonts w:ascii="Times New Roman" w:hAnsi="Times New Roman" w:cs="Times New Roman"/>
          <w:b/>
          <w:bCs/>
          <w:sz w:val="27"/>
          <w:szCs w:val="27"/>
          <w:lang w:eastAsia="en-US"/>
        </w:rPr>
        <w:t>Подписи сторон:</w:t>
      </w:r>
    </w:p>
    <w:tbl>
      <w:tblPr>
        <w:tblW w:w="10031" w:type="dxa"/>
        <w:tblLook w:val="04A0" w:firstRow="1" w:lastRow="0" w:firstColumn="1" w:lastColumn="0" w:noHBand="0" w:noVBand="1"/>
      </w:tblPr>
      <w:tblGrid>
        <w:gridCol w:w="108"/>
        <w:gridCol w:w="4668"/>
        <w:gridCol w:w="294"/>
        <w:gridCol w:w="708"/>
        <w:gridCol w:w="3796"/>
        <w:gridCol w:w="457"/>
      </w:tblGrid>
      <w:tr w:rsidR="00EA2CE2" w:rsidRPr="001540B4" w:rsidTr="00EA2CE2">
        <w:trPr>
          <w:gridBefore w:val="1"/>
          <w:wBefore w:w="108" w:type="dxa"/>
        </w:trPr>
        <w:tc>
          <w:tcPr>
            <w:tcW w:w="4962" w:type="dxa"/>
            <w:gridSpan w:val="2"/>
            <w:vAlign w:val="center"/>
          </w:tcPr>
          <w:p w:rsidR="00EA2CE2" w:rsidRPr="001540B4" w:rsidRDefault="00EA2CE2" w:rsidP="00EA2CE2">
            <w:pPr>
              <w:jc w:val="center"/>
              <w:rPr>
                <w:rFonts w:ascii="Times New Roman" w:hAnsi="Times New Roman" w:cs="Times New Roman"/>
                <w:sz w:val="27"/>
                <w:szCs w:val="27"/>
                <w:lang w:eastAsia="en-US"/>
              </w:rPr>
            </w:pPr>
            <w:r w:rsidRPr="001540B4">
              <w:rPr>
                <w:rFonts w:ascii="Times New Roman" w:hAnsi="Times New Roman" w:cs="Times New Roman"/>
                <w:sz w:val="27"/>
                <w:szCs w:val="27"/>
                <w:lang w:eastAsia="en-US"/>
              </w:rPr>
              <w:t>От Министерства</w:t>
            </w:r>
          </w:p>
          <w:p w:rsidR="00EA2CE2" w:rsidRPr="001540B4" w:rsidRDefault="00EA2CE2" w:rsidP="00EA2CE2">
            <w:pPr>
              <w:jc w:val="center"/>
              <w:rPr>
                <w:rFonts w:ascii="Times New Roman" w:hAnsi="Times New Roman" w:cs="Times New Roman"/>
                <w:sz w:val="27"/>
                <w:szCs w:val="27"/>
                <w:lang w:eastAsia="en-US"/>
              </w:rPr>
            </w:pPr>
          </w:p>
          <w:p w:rsidR="00EA2CE2" w:rsidRPr="001540B4" w:rsidRDefault="00EA2CE2" w:rsidP="00EA2CE2">
            <w:pPr>
              <w:jc w:val="center"/>
              <w:rPr>
                <w:rFonts w:ascii="Times New Roman" w:hAnsi="Times New Roman" w:cs="Times New Roman"/>
                <w:sz w:val="27"/>
                <w:szCs w:val="27"/>
                <w:lang w:eastAsia="en-US"/>
              </w:rPr>
            </w:pPr>
            <w:r w:rsidRPr="001540B4">
              <w:rPr>
                <w:rFonts w:ascii="Times New Roman" w:hAnsi="Times New Roman" w:cs="Times New Roman"/>
                <w:sz w:val="27"/>
                <w:szCs w:val="27"/>
                <w:lang w:eastAsia="en-US"/>
              </w:rPr>
              <w:t>Заместитель министра</w:t>
            </w:r>
          </w:p>
          <w:p w:rsidR="00EA2CE2" w:rsidRPr="001540B4" w:rsidRDefault="00EA2CE2" w:rsidP="00EA2CE2">
            <w:pPr>
              <w:jc w:val="center"/>
              <w:rPr>
                <w:rFonts w:ascii="Times New Roman" w:hAnsi="Times New Roman" w:cs="Times New Roman"/>
                <w:sz w:val="27"/>
                <w:szCs w:val="27"/>
                <w:lang w:eastAsia="en-US"/>
              </w:rPr>
            </w:pPr>
            <w:r w:rsidRPr="001540B4">
              <w:rPr>
                <w:rFonts w:ascii="Times New Roman" w:hAnsi="Times New Roman" w:cs="Times New Roman"/>
                <w:sz w:val="27"/>
                <w:szCs w:val="27"/>
                <w:lang w:eastAsia="en-US"/>
              </w:rPr>
              <w:t xml:space="preserve">информационных технологий и связи Ростовской области </w:t>
            </w:r>
          </w:p>
          <w:p w:rsidR="005208EA" w:rsidRPr="001540B4" w:rsidRDefault="005208EA" w:rsidP="00EA2CE2">
            <w:pPr>
              <w:jc w:val="center"/>
              <w:rPr>
                <w:rFonts w:ascii="Times New Roman" w:hAnsi="Times New Roman" w:cs="Times New Roman"/>
                <w:sz w:val="27"/>
                <w:szCs w:val="27"/>
                <w:lang w:eastAsia="en-US"/>
              </w:rPr>
            </w:pPr>
          </w:p>
        </w:tc>
        <w:tc>
          <w:tcPr>
            <w:tcW w:w="708" w:type="dxa"/>
          </w:tcPr>
          <w:p w:rsidR="00EA2CE2" w:rsidRPr="001540B4" w:rsidRDefault="00EA2CE2" w:rsidP="00EA2CE2">
            <w:pPr>
              <w:jc w:val="center"/>
              <w:rPr>
                <w:rFonts w:ascii="Times New Roman" w:hAnsi="Times New Roman" w:cs="Times New Roman"/>
                <w:sz w:val="27"/>
                <w:szCs w:val="27"/>
                <w:lang w:eastAsia="en-US"/>
              </w:rPr>
            </w:pPr>
          </w:p>
        </w:tc>
        <w:tc>
          <w:tcPr>
            <w:tcW w:w="4253" w:type="dxa"/>
            <w:gridSpan w:val="2"/>
          </w:tcPr>
          <w:p w:rsidR="00EA2CE2" w:rsidRPr="001540B4" w:rsidRDefault="00EA2CE2" w:rsidP="00EA2CE2">
            <w:pPr>
              <w:jc w:val="center"/>
              <w:rPr>
                <w:rFonts w:ascii="Times New Roman" w:hAnsi="Times New Roman" w:cs="Times New Roman"/>
                <w:sz w:val="27"/>
                <w:szCs w:val="27"/>
                <w:lang w:eastAsia="en-US"/>
              </w:rPr>
            </w:pPr>
            <w:r w:rsidRPr="001540B4">
              <w:rPr>
                <w:rFonts w:ascii="Times New Roman" w:hAnsi="Times New Roman" w:cs="Times New Roman"/>
                <w:sz w:val="27"/>
                <w:szCs w:val="27"/>
                <w:lang w:eastAsia="en-US"/>
              </w:rPr>
              <w:t>От Школы</w:t>
            </w:r>
          </w:p>
          <w:p w:rsidR="00EA2CE2" w:rsidRPr="001540B4" w:rsidRDefault="00EA2CE2" w:rsidP="00EA2CE2">
            <w:pPr>
              <w:jc w:val="center"/>
              <w:rPr>
                <w:rFonts w:ascii="Times New Roman" w:hAnsi="Times New Roman" w:cs="Times New Roman"/>
                <w:sz w:val="27"/>
                <w:szCs w:val="27"/>
                <w:lang w:eastAsia="en-US"/>
              </w:rPr>
            </w:pPr>
          </w:p>
          <w:p w:rsidR="00EA2CE2" w:rsidRPr="001540B4" w:rsidRDefault="00EA2CE2" w:rsidP="00EA2CE2">
            <w:pPr>
              <w:jc w:val="center"/>
              <w:rPr>
                <w:rFonts w:ascii="Times New Roman" w:hAnsi="Times New Roman" w:cs="Times New Roman"/>
                <w:sz w:val="27"/>
                <w:szCs w:val="27"/>
                <w:lang w:eastAsia="en-US"/>
              </w:rPr>
            </w:pPr>
            <w:r w:rsidRPr="001540B4">
              <w:rPr>
                <w:rFonts w:ascii="Times New Roman" w:hAnsi="Times New Roman" w:cs="Times New Roman"/>
                <w:sz w:val="27"/>
                <w:szCs w:val="27"/>
                <w:lang w:eastAsia="en-US"/>
              </w:rPr>
              <w:t xml:space="preserve">Директор общеобразовательного учреждения </w:t>
            </w:r>
          </w:p>
        </w:tc>
      </w:tr>
      <w:tr w:rsidR="00EA2CE2" w:rsidRPr="001540B4" w:rsidTr="00EA2CE2">
        <w:trPr>
          <w:gridBefore w:val="1"/>
          <w:wBefore w:w="108" w:type="dxa"/>
        </w:trPr>
        <w:tc>
          <w:tcPr>
            <w:tcW w:w="4962" w:type="dxa"/>
            <w:gridSpan w:val="2"/>
          </w:tcPr>
          <w:p w:rsidR="00EA2CE2" w:rsidRPr="001540B4" w:rsidRDefault="00EA2CE2" w:rsidP="005208EA">
            <w:pPr>
              <w:jc w:val="center"/>
              <w:rPr>
                <w:rFonts w:ascii="Times New Roman" w:hAnsi="Times New Roman" w:cs="Times New Roman"/>
                <w:sz w:val="27"/>
                <w:szCs w:val="27"/>
                <w:lang w:eastAsia="en-US"/>
              </w:rPr>
            </w:pPr>
            <w:r w:rsidRPr="001540B4">
              <w:rPr>
                <w:rFonts w:ascii="Times New Roman" w:hAnsi="Times New Roman" w:cs="Times New Roman"/>
                <w:sz w:val="27"/>
                <w:szCs w:val="27"/>
                <w:lang w:eastAsia="en-US"/>
              </w:rPr>
              <w:t xml:space="preserve">_____________        С.С. </w:t>
            </w:r>
            <w:r w:rsidRPr="001540B4">
              <w:rPr>
                <w:rFonts w:ascii="Times New Roman" w:hAnsi="Times New Roman" w:cs="Times New Roman"/>
                <w:sz w:val="27"/>
                <w:szCs w:val="27"/>
              </w:rPr>
              <w:t xml:space="preserve">Бондаренко </w:t>
            </w:r>
          </w:p>
        </w:tc>
        <w:tc>
          <w:tcPr>
            <w:tcW w:w="708" w:type="dxa"/>
          </w:tcPr>
          <w:p w:rsidR="00EA2CE2" w:rsidRPr="001540B4" w:rsidRDefault="00EA2CE2" w:rsidP="00EA2CE2">
            <w:pPr>
              <w:ind w:firstLine="709"/>
              <w:jc w:val="center"/>
              <w:rPr>
                <w:rFonts w:ascii="Times New Roman" w:hAnsi="Times New Roman" w:cs="Times New Roman"/>
                <w:sz w:val="27"/>
                <w:szCs w:val="27"/>
                <w:lang w:eastAsia="en-US"/>
              </w:rPr>
            </w:pPr>
          </w:p>
        </w:tc>
        <w:tc>
          <w:tcPr>
            <w:tcW w:w="4253" w:type="dxa"/>
            <w:gridSpan w:val="2"/>
          </w:tcPr>
          <w:p w:rsidR="00EA2CE2" w:rsidRPr="001540B4" w:rsidRDefault="00EA2CE2" w:rsidP="00EA2CE2">
            <w:pPr>
              <w:jc w:val="center"/>
              <w:rPr>
                <w:rFonts w:ascii="Times New Roman" w:hAnsi="Times New Roman" w:cs="Times New Roman"/>
                <w:sz w:val="27"/>
                <w:szCs w:val="27"/>
                <w:lang w:eastAsia="en-US"/>
              </w:rPr>
            </w:pPr>
            <w:r w:rsidRPr="001540B4">
              <w:rPr>
                <w:rFonts w:ascii="Times New Roman" w:hAnsi="Times New Roman" w:cs="Times New Roman"/>
                <w:sz w:val="27"/>
                <w:szCs w:val="27"/>
                <w:lang w:eastAsia="en-US"/>
              </w:rPr>
              <w:t xml:space="preserve">    _____________      </w:t>
            </w:r>
            <w:r w:rsidR="00FB14DB">
              <w:rPr>
                <w:rFonts w:ascii="Times New Roman" w:hAnsi="Times New Roman" w:cs="Times New Roman"/>
                <w:sz w:val="27"/>
                <w:szCs w:val="27"/>
                <w:lang w:eastAsia="en-US"/>
              </w:rPr>
              <w:t>Н.В. Иванова</w:t>
            </w:r>
            <w:bookmarkStart w:id="2" w:name="_GoBack"/>
            <w:bookmarkEnd w:id="2"/>
            <w:r w:rsidRPr="001540B4">
              <w:rPr>
                <w:rFonts w:ascii="Times New Roman" w:hAnsi="Times New Roman" w:cs="Times New Roman"/>
                <w:sz w:val="27"/>
                <w:szCs w:val="27"/>
              </w:rPr>
              <w:t xml:space="preserve"> </w:t>
            </w:r>
          </w:p>
          <w:p w:rsidR="00EA2CE2" w:rsidRPr="001540B4" w:rsidRDefault="00EA2CE2" w:rsidP="00EA2CE2">
            <w:pPr>
              <w:ind w:firstLine="709"/>
              <w:jc w:val="right"/>
              <w:rPr>
                <w:rFonts w:ascii="Times New Roman" w:hAnsi="Times New Roman" w:cs="Times New Roman"/>
                <w:sz w:val="27"/>
                <w:szCs w:val="27"/>
                <w:u w:val="single"/>
                <w:lang w:eastAsia="en-US"/>
              </w:rPr>
            </w:pPr>
          </w:p>
        </w:tc>
      </w:tr>
      <w:tr w:rsidR="00EA2CE2" w:rsidRPr="001540B4" w:rsidTr="00EA2CE2">
        <w:trPr>
          <w:gridAfter w:val="1"/>
          <w:wAfter w:w="457" w:type="dxa"/>
        </w:trPr>
        <w:tc>
          <w:tcPr>
            <w:tcW w:w="4776" w:type="dxa"/>
            <w:gridSpan w:val="2"/>
            <w:shd w:val="clear" w:color="auto" w:fill="auto"/>
          </w:tcPr>
          <w:p w:rsidR="00EA2CE2" w:rsidRPr="001540B4" w:rsidRDefault="00EA2CE2" w:rsidP="00EA2CE2">
            <w:pPr>
              <w:pStyle w:val="ConsPlusNonformat"/>
              <w:ind w:left="322"/>
              <w:rPr>
                <w:rFonts w:ascii="Times New Roman" w:hAnsi="Times New Roman" w:cs="Times New Roman"/>
                <w:lang w:eastAsia="en-US"/>
              </w:rPr>
            </w:pPr>
            <w:proofErr w:type="spellStart"/>
            <w:r w:rsidRPr="001540B4">
              <w:rPr>
                <w:rFonts w:ascii="Times New Roman" w:hAnsi="Times New Roman" w:cs="Times New Roman"/>
                <w:lang w:eastAsia="en-US"/>
              </w:rPr>
              <w:t>м.п</w:t>
            </w:r>
            <w:proofErr w:type="spellEnd"/>
          </w:p>
        </w:tc>
        <w:tc>
          <w:tcPr>
            <w:tcW w:w="4798" w:type="dxa"/>
            <w:gridSpan w:val="3"/>
            <w:shd w:val="clear" w:color="auto" w:fill="auto"/>
          </w:tcPr>
          <w:p w:rsidR="00EA2CE2" w:rsidRPr="001540B4" w:rsidRDefault="005208EA" w:rsidP="00EA2CE2">
            <w:pPr>
              <w:pStyle w:val="ConsPlusNonformat"/>
              <w:ind w:left="487"/>
              <w:rPr>
                <w:rFonts w:ascii="Times New Roman" w:hAnsi="Times New Roman" w:cs="Times New Roman"/>
                <w:lang w:eastAsia="en-US"/>
              </w:rPr>
            </w:pPr>
            <w:r w:rsidRPr="001540B4">
              <w:rPr>
                <w:rFonts w:ascii="Times New Roman" w:hAnsi="Times New Roman" w:cs="Times New Roman"/>
                <w:lang w:eastAsia="en-US"/>
              </w:rPr>
              <w:t xml:space="preserve">                        </w:t>
            </w:r>
            <w:proofErr w:type="spellStart"/>
            <w:r w:rsidR="00EA2CE2" w:rsidRPr="001540B4">
              <w:rPr>
                <w:rFonts w:ascii="Times New Roman" w:hAnsi="Times New Roman" w:cs="Times New Roman"/>
                <w:lang w:eastAsia="en-US"/>
              </w:rPr>
              <w:t>м.п</w:t>
            </w:r>
            <w:proofErr w:type="spellEnd"/>
            <w:r w:rsidR="00EA2CE2" w:rsidRPr="001540B4">
              <w:rPr>
                <w:rFonts w:ascii="Times New Roman" w:hAnsi="Times New Roman" w:cs="Times New Roman"/>
                <w:lang w:eastAsia="en-US"/>
              </w:rPr>
              <w:t>.</w:t>
            </w:r>
          </w:p>
        </w:tc>
      </w:tr>
    </w:tbl>
    <w:p w:rsidR="00167836" w:rsidRPr="001540B4" w:rsidRDefault="00167836" w:rsidP="00167836">
      <w:pPr>
        <w:pStyle w:val="11"/>
        <w:widowControl/>
        <w:shd w:val="clear" w:color="auto" w:fill="auto"/>
        <w:tabs>
          <w:tab w:val="left" w:pos="993"/>
        </w:tabs>
        <w:spacing w:line="276" w:lineRule="auto"/>
        <w:ind w:firstLine="709"/>
        <w:jc w:val="both"/>
        <w:rPr>
          <w:spacing w:val="0"/>
          <w:sz w:val="27"/>
          <w:szCs w:val="27"/>
        </w:rPr>
      </w:pPr>
    </w:p>
    <w:sectPr w:rsidR="00167836" w:rsidRPr="001540B4" w:rsidSect="00730343">
      <w:headerReference w:type="default" r:id="rId7"/>
      <w:headerReference w:type="first" r:id="rId8"/>
      <w:type w:val="continuous"/>
      <w:pgSz w:w="11909" w:h="16838"/>
      <w:pgMar w:top="1134" w:right="567" w:bottom="1134" w:left="1134" w:header="56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D8" w:rsidRDefault="008518D8" w:rsidP="007F13F0">
      <w:r>
        <w:separator/>
      </w:r>
    </w:p>
  </w:endnote>
  <w:endnote w:type="continuationSeparator" w:id="0">
    <w:p w:rsidR="008518D8" w:rsidRDefault="008518D8" w:rsidP="007F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D8" w:rsidRDefault="008518D8" w:rsidP="007F13F0">
      <w:r>
        <w:separator/>
      </w:r>
    </w:p>
  </w:footnote>
  <w:footnote w:type="continuationSeparator" w:id="0">
    <w:p w:rsidR="008518D8" w:rsidRDefault="008518D8" w:rsidP="007F1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DA" w:rsidRDefault="007B56DA">
    <w:pPr>
      <w:pStyle w:val="a4"/>
      <w:jc w:val="center"/>
    </w:pPr>
    <w:r>
      <w:fldChar w:fldCharType="begin"/>
    </w:r>
    <w:r>
      <w:instrText xml:space="preserve"> PAGE   \* MERGEFORMAT </w:instrText>
    </w:r>
    <w:r>
      <w:fldChar w:fldCharType="separate"/>
    </w:r>
    <w:r w:rsidR="00FB14DB">
      <w:rPr>
        <w:noProof/>
      </w:rPr>
      <w:t>4</w:t>
    </w:r>
    <w:r>
      <w:rPr>
        <w:noProof/>
      </w:rPr>
      <w:fldChar w:fldCharType="end"/>
    </w:r>
  </w:p>
  <w:p w:rsidR="007B56DA" w:rsidRDefault="007B56D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DA" w:rsidRDefault="007B56DA">
    <w:pPr>
      <w:pStyle w:val="a4"/>
      <w:jc w:val="right"/>
    </w:pPr>
  </w:p>
  <w:p w:rsidR="007B56DA" w:rsidRDefault="007B56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A086A"/>
    <w:multiLevelType w:val="multilevel"/>
    <w:tmpl w:val="F350F3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A36FBF"/>
    <w:multiLevelType w:val="hybridMultilevel"/>
    <w:tmpl w:val="011A910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36"/>
    <w:rsid w:val="000074E0"/>
    <w:rsid w:val="000279A8"/>
    <w:rsid w:val="000746BB"/>
    <w:rsid w:val="0008272E"/>
    <w:rsid w:val="000852DD"/>
    <w:rsid w:val="0008627F"/>
    <w:rsid w:val="000A1B21"/>
    <w:rsid w:val="000F1827"/>
    <w:rsid w:val="0013177A"/>
    <w:rsid w:val="00132C33"/>
    <w:rsid w:val="00144D99"/>
    <w:rsid w:val="001540B4"/>
    <w:rsid w:val="001554B5"/>
    <w:rsid w:val="00167836"/>
    <w:rsid w:val="001933AA"/>
    <w:rsid w:val="001B3BBC"/>
    <w:rsid w:val="00201451"/>
    <w:rsid w:val="002265EE"/>
    <w:rsid w:val="00286131"/>
    <w:rsid w:val="00297D62"/>
    <w:rsid w:val="002A15AA"/>
    <w:rsid w:val="002C7CB8"/>
    <w:rsid w:val="00313B5C"/>
    <w:rsid w:val="00334AE3"/>
    <w:rsid w:val="003E5CB2"/>
    <w:rsid w:val="00406AD2"/>
    <w:rsid w:val="0042653B"/>
    <w:rsid w:val="004710CF"/>
    <w:rsid w:val="005208EA"/>
    <w:rsid w:val="00535B70"/>
    <w:rsid w:val="0057570C"/>
    <w:rsid w:val="005E6515"/>
    <w:rsid w:val="006002DD"/>
    <w:rsid w:val="0061276A"/>
    <w:rsid w:val="00623D9D"/>
    <w:rsid w:val="00630A64"/>
    <w:rsid w:val="006819C1"/>
    <w:rsid w:val="00681FA7"/>
    <w:rsid w:val="006B66E3"/>
    <w:rsid w:val="006F0DB2"/>
    <w:rsid w:val="00711362"/>
    <w:rsid w:val="00730343"/>
    <w:rsid w:val="007447A0"/>
    <w:rsid w:val="007719A2"/>
    <w:rsid w:val="007B37A6"/>
    <w:rsid w:val="007B56DA"/>
    <w:rsid w:val="007E0062"/>
    <w:rsid w:val="007F13F0"/>
    <w:rsid w:val="00811299"/>
    <w:rsid w:val="008518D8"/>
    <w:rsid w:val="008555B0"/>
    <w:rsid w:val="00893064"/>
    <w:rsid w:val="00895825"/>
    <w:rsid w:val="008C7B19"/>
    <w:rsid w:val="008D7BF8"/>
    <w:rsid w:val="008F351D"/>
    <w:rsid w:val="0091687D"/>
    <w:rsid w:val="009871C4"/>
    <w:rsid w:val="009B4125"/>
    <w:rsid w:val="00A74745"/>
    <w:rsid w:val="00C2676D"/>
    <w:rsid w:val="00CB150A"/>
    <w:rsid w:val="00CF0101"/>
    <w:rsid w:val="00CF6552"/>
    <w:rsid w:val="00D172B6"/>
    <w:rsid w:val="00D33C4D"/>
    <w:rsid w:val="00DB2C81"/>
    <w:rsid w:val="00DC1FC3"/>
    <w:rsid w:val="00DC63CB"/>
    <w:rsid w:val="00DD2CB6"/>
    <w:rsid w:val="00DE1FA2"/>
    <w:rsid w:val="00E0256D"/>
    <w:rsid w:val="00E234C2"/>
    <w:rsid w:val="00E56E99"/>
    <w:rsid w:val="00E838DB"/>
    <w:rsid w:val="00E9362A"/>
    <w:rsid w:val="00EA2CE2"/>
    <w:rsid w:val="00F369D6"/>
    <w:rsid w:val="00F869A9"/>
    <w:rsid w:val="00FB14DB"/>
    <w:rsid w:val="00FF0F15"/>
    <w:rsid w:val="00FF4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4494B-E917-4990-8099-5F75079B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67836"/>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167836"/>
    <w:pPr>
      <w:keepNext/>
      <w:keepLines/>
      <w:spacing w:before="480"/>
      <w:outlineLvl w:val="0"/>
    </w:pPr>
    <w:rPr>
      <w:rFonts w:ascii="Calibri Light" w:eastAsia="Times New Roman" w:hAnsi="Calibri Light" w:cs="Times New Roman"/>
      <w:b/>
      <w:bCs/>
      <w:color w:val="2E74B5"/>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836"/>
    <w:rPr>
      <w:rFonts w:ascii="Calibri Light" w:eastAsia="Times New Roman" w:hAnsi="Calibri Light" w:cs="Times New Roman"/>
      <w:b/>
      <w:bCs/>
      <w:color w:val="2E74B5"/>
      <w:sz w:val="28"/>
      <w:szCs w:val="28"/>
      <w:lang w:eastAsia="ru-RU"/>
    </w:rPr>
  </w:style>
  <w:style w:type="character" w:customStyle="1" w:styleId="Exact">
    <w:name w:val="Основной текст Exact"/>
    <w:rsid w:val="00167836"/>
    <w:rPr>
      <w:rFonts w:ascii="Times New Roman" w:eastAsia="Times New Roman" w:hAnsi="Times New Roman" w:cs="Times New Roman"/>
      <w:b w:val="0"/>
      <w:bCs w:val="0"/>
      <w:i w:val="0"/>
      <w:iCs w:val="0"/>
      <w:smallCaps w:val="0"/>
      <w:strike w:val="0"/>
      <w:spacing w:val="-7"/>
      <w:sz w:val="28"/>
      <w:szCs w:val="28"/>
      <w:u w:val="none"/>
    </w:rPr>
  </w:style>
  <w:style w:type="character" w:customStyle="1" w:styleId="a3">
    <w:name w:val="Основной текст_"/>
    <w:link w:val="11"/>
    <w:rsid w:val="00167836"/>
    <w:rPr>
      <w:rFonts w:ascii="Times New Roman" w:eastAsia="Times New Roman" w:hAnsi="Times New Roman" w:cs="Times New Roman"/>
      <w:spacing w:val="-10"/>
      <w:sz w:val="30"/>
      <w:szCs w:val="30"/>
      <w:shd w:val="clear" w:color="auto" w:fill="FFFFFF"/>
    </w:rPr>
  </w:style>
  <w:style w:type="character" w:customStyle="1" w:styleId="2">
    <w:name w:val="Заголовок №2_"/>
    <w:link w:val="20"/>
    <w:rsid w:val="00167836"/>
    <w:rPr>
      <w:rFonts w:ascii="Times New Roman" w:eastAsia="Times New Roman" w:hAnsi="Times New Roman" w:cs="Times New Roman"/>
      <w:b/>
      <w:bCs/>
      <w:sz w:val="28"/>
      <w:szCs w:val="28"/>
      <w:shd w:val="clear" w:color="auto" w:fill="FFFFFF"/>
    </w:rPr>
  </w:style>
  <w:style w:type="paragraph" w:customStyle="1" w:styleId="11">
    <w:name w:val="Основной текст1"/>
    <w:basedOn w:val="a"/>
    <w:link w:val="a3"/>
    <w:rsid w:val="00167836"/>
    <w:pPr>
      <w:shd w:val="clear" w:color="auto" w:fill="FFFFFF"/>
      <w:spacing w:line="364" w:lineRule="exact"/>
      <w:jc w:val="center"/>
    </w:pPr>
    <w:rPr>
      <w:rFonts w:ascii="Times New Roman" w:eastAsia="Times New Roman" w:hAnsi="Times New Roman" w:cs="Times New Roman"/>
      <w:color w:val="auto"/>
      <w:spacing w:val="-10"/>
      <w:sz w:val="30"/>
      <w:szCs w:val="30"/>
      <w:lang w:eastAsia="en-US" w:bidi="ar-SA"/>
    </w:rPr>
  </w:style>
  <w:style w:type="paragraph" w:customStyle="1" w:styleId="20">
    <w:name w:val="Заголовок №2"/>
    <w:basedOn w:val="a"/>
    <w:link w:val="2"/>
    <w:rsid w:val="00167836"/>
    <w:pPr>
      <w:shd w:val="clear" w:color="auto" w:fill="FFFFFF"/>
      <w:spacing w:before="360" w:after="480" w:line="0" w:lineRule="atLeast"/>
      <w:ind w:firstLine="700"/>
      <w:jc w:val="both"/>
      <w:outlineLvl w:val="1"/>
    </w:pPr>
    <w:rPr>
      <w:rFonts w:ascii="Times New Roman" w:eastAsia="Times New Roman" w:hAnsi="Times New Roman" w:cs="Times New Roman"/>
      <w:b/>
      <w:bCs/>
      <w:color w:val="auto"/>
      <w:sz w:val="28"/>
      <w:szCs w:val="28"/>
      <w:lang w:eastAsia="en-US" w:bidi="ar-SA"/>
    </w:rPr>
  </w:style>
  <w:style w:type="paragraph" w:styleId="a4">
    <w:name w:val="header"/>
    <w:basedOn w:val="a"/>
    <w:link w:val="a5"/>
    <w:uiPriority w:val="99"/>
    <w:unhideWhenUsed/>
    <w:rsid w:val="00167836"/>
    <w:pPr>
      <w:tabs>
        <w:tab w:val="center" w:pos="4677"/>
        <w:tab w:val="right" w:pos="9355"/>
      </w:tabs>
    </w:pPr>
    <w:rPr>
      <w:rFonts w:cs="Times New Roman"/>
      <w:sz w:val="20"/>
      <w:szCs w:val="20"/>
      <w:lang w:bidi="ar-SA"/>
    </w:rPr>
  </w:style>
  <w:style w:type="character" w:customStyle="1" w:styleId="a5">
    <w:name w:val="Верхний колонтитул Знак"/>
    <w:basedOn w:val="a0"/>
    <w:link w:val="a4"/>
    <w:uiPriority w:val="99"/>
    <w:rsid w:val="00167836"/>
    <w:rPr>
      <w:rFonts w:ascii="Courier New" w:eastAsia="Courier New" w:hAnsi="Courier New" w:cs="Times New Roman"/>
      <w:color w:val="000000"/>
      <w:sz w:val="20"/>
      <w:szCs w:val="20"/>
      <w:lang w:eastAsia="ru-RU"/>
    </w:rPr>
  </w:style>
  <w:style w:type="paragraph" w:styleId="a6">
    <w:name w:val="List Paragraph"/>
    <w:basedOn w:val="a"/>
    <w:link w:val="a7"/>
    <w:uiPriority w:val="34"/>
    <w:qFormat/>
    <w:rsid w:val="00167836"/>
    <w:pPr>
      <w:ind w:left="720"/>
      <w:contextualSpacing/>
    </w:pPr>
    <w:rPr>
      <w:rFonts w:cs="Times New Roman"/>
      <w:sz w:val="20"/>
      <w:szCs w:val="20"/>
      <w:lang w:bidi="ar-SA"/>
    </w:rPr>
  </w:style>
  <w:style w:type="paragraph" w:styleId="a8">
    <w:name w:val="Title"/>
    <w:basedOn w:val="a"/>
    <w:link w:val="a9"/>
    <w:uiPriority w:val="99"/>
    <w:qFormat/>
    <w:rsid w:val="00167836"/>
    <w:pPr>
      <w:widowControl/>
      <w:jc w:val="center"/>
    </w:pPr>
    <w:rPr>
      <w:rFonts w:ascii="Arial" w:eastAsia="Times New Roman" w:hAnsi="Arial" w:cs="Arial"/>
      <w:b/>
      <w:bCs/>
      <w:color w:val="auto"/>
      <w:sz w:val="36"/>
      <w:szCs w:val="36"/>
      <w:lang w:bidi="ar-SA"/>
    </w:rPr>
  </w:style>
  <w:style w:type="character" w:customStyle="1" w:styleId="a9">
    <w:name w:val="Название Знак"/>
    <w:basedOn w:val="a0"/>
    <w:link w:val="a8"/>
    <w:uiPriority w:val="99"/>
    <w:rsid w:val="00167836"/>
    <w:rPr>
      <w:rFonts w:ascii="Arial" w:eastAsia="Times New Roman" w:hAnsi="Arial" w:cs="Arial"/>
      <w:b/>
      <w:bCs/>
      <w:sz w:val="36"/>
      <w:szCs w:val="36"/>
      <w:lang w:eastAsia="ru-RU"/>
    </w:rPr>
  </w:style>
  <w:style w:type="paragraph" w:styleId="aa">
    <w:name w:val="No Spacing"/>
    <w:uiPriority w:val="1"/>
    <w:qFormat/>
    <w:rsid w:val="00167836"/>
    <w:pPr>
      <w:spacing w:after="0" w:line="240" w:lineRule="auto"/>
    </w:pPr>
    <w:rPr>
      <w:rFonts w:ascii="Calibri" w:eastAsia="Times New Roman" w:hAnsi="Calibri" w:cs="Times New Roman"/>
      <w:lang w:eastAsia="ru-RU"/>
    </w:rPr>
  </w:style>
  <w:style w:type="paragraph" w:customStyle="1" w:styleId="Default">
    <w:name w:val="Default"/>
    <w:rsid w:val="001678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rsid w:val="00167836"/>
    <w:pPr>
      <w:autoSpaceDE w:val="0"/>
      <w:autoSpaceDN w:val="0"/>
      <w:adjustRightInd w:val="0"/>
      <w:spacing w:line="345" w:lineRule="exact"/>
      <w:jc w:val="center"/>
    </w:pPr>
    <w:rPr>
      <w:rFonts w:ascii="Times New Roman" w:eastAsia="Calibri" w:hAnsi="Times New Roman" w:cs="Times New Roman"/>
      <w:color w:val="auto"/>
      <w:lang w:bidi="ar-SA"/>
    </w:rPr>
  </w:style>
  <w:style w:type="character" w:customStyle="1" w:styleId="FontStyle14">
    <w:name w:val="Font Style14"/>
    <w:rsid w:val="00167836"/>
    <w:rPr>
      <w:rFonts w:ascii="Times New Roman" w:hAnsi="Times New Roman" w:cs="Times New Roman"/>
      <w:b/>
      <w:bCs/>
      <w:sz w:val="24"/>
      <w:szCs w:val="24"/>
    </w:rPr>
  </w:style>
  <w:style w:type="character" w:customStyle="1" w:styleId="a7">
    <w:name w:val="Абзац списка Знак"/>
    <w:link w:val="a6"/>
    <w:uiPriority w:val="34"/>
    <w:locked/>
    <w:rsid w:val="00167836"/>
    <w:rPr>
      <w:rFonts w:ascii="Courier New" w:eastAsia="Courier New" w:hAnsi="Courier New" w:cs="Times New Roman"/>
      <w:color w:val="000000"/>
      <w:sz w:val="20"/>
      <w:szCs w:val="20"/>
      <w:lang w:eastAsia="ru-RU"/>
    </w:rPr>
  </w:style>
  <w:style w:type="paragraph" w:styleId="ab">
    <w:name w:val="Balloon Text"/>
    <w:basedOn w:val="a"/>
    <w:link w:val="ac"/>
    <w:uiPriority w:val="99"/>
    <w:semiHidden/>
    <w:unhideWhenUsed/>
    <w:rsid w:val="0057570C"/>
    <w:rPr>
      <w:rFonts w:ascii="Tahoma" w:hAnsi="Tahoma" w:cs="Tahoma"/>
      <w:sz w:val="16"/>
      <w:szCs w:val="16"/>
    </w:rPr>
  </w:style>
  <w:style w:type="character" w:customStyle="1" w:styleId="ac">
    <w:name w:val="Текст выноски Знак"/>
    <w:basedOn w:val="a0"/>
    <w:link w:val="ab"/>
    <w:uiPriority w:val="99"/>
    <w:semiHidden/>
    <w:rsid w:val="0057570C"/>
    <w:rPr>
      <w:rFonts w:ascii="Tahoma" w:eastAsia="Courier New" w:hAnsi="Tahoma" w:cs="Tahoma"/>
      <w:color w:val="000000"/>
      <w:sz w:val="16"/>
      <w:szCs w:val="16"/>
      <w:lang w:eastAsia="ru-RU" w:bidi="ru-RU"/>
    </w:rPr>
  </w:style>
  <w:style w:type="paragraph" w:customStyle="1" w:styleId="ConsPlusNormal">
    <w:name w:val="ConsPlusNormal"/>
    <w:rsid w:val="00EA2C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CE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footer"/>
    <w:basedOn w:val="a"/>
    <w:link w:val="ae"/>
    <w:uiPriority w:val="99"/>
    <w:unhideWhenUsed/>
    <w:rsid w:val="005208EA"/>
    <w:pPr>
      <w:tabs>
        <w:tab w:val="center" w:pos="4677"/>
        <w:tab w:val="right" w:pos="9355"/>
      </w:tabs>
    </w:pPr>
  </w:style>
  <w:style w:type="character" w:customStyle="1" w:styleId="ae">
    <w:name w:val="Нижний колонтитул Знак"/>
    <w:basedOn w:val="a0"/>
    <w:link w:val="ad"/>
    <w:uiPriority w:val="99"/>
    <w:rsid w:val="005208EA"/>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1533</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Болгова</dc:creator>
  <cp:lastModifiedBy>Игорь Михайлович Папакин</cp:lastModifiedBy>
  <cp:revision>19</cp:revision>
  <cp:lastPrinted>2018-08-17T13:11:00Z</cp:lastPrinted>
  <dcterms:created xsi:type="dcterms:W3CDTF">2018-08-21T09:26:00Z</dcterms:created>
  <dcterms:modified xsi:type="dcterms:W3CDTF">2018-10-30T09:53:00Z</dcterms:modified>
</cp:coreProperties>
</file>